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468A0" w14:textId="77777777" w:rsidR="004F4D91" w:rsidRDefault="004F4D91" w:rsidP="004F4D91">
      <w:pPr>
        <w:widowControl w:val="0"/>
        <w:autoSpaceDE w:val="0"/>
        <w:autoSpaceDN w:val="0"/>
        <w:adjustRightInd w:val="0"/>
        <w:rPr>
          <w:rFonts w:cs="Times"/>
          <w:b/>
          <w:bCs/>
        </w:rPr>
      </w:pPr>
      <w:r w:rsidRPr="00D76AA4">
        <w:rPr>
          <w:rFonts w:cs="Times"/>
          <w:b/>
          <w:bCs/>
        </w:rPr>
        <w:t>FOR IMMEDIATE RELEASE</w:t>
      </w:r>
      <w:r w:rsidRPr="00D76AA4">
        <w:rPr>
          <w:rFonts w:cs="Times"/>
          <w:b/>
          <w:bCs/>
        </w:rPr>
        <w:tab/>
      </w:r>
      <w:r>
        <w:rPr>
          <w:rFonts w:cs="Times"/>
          <w:b/>
          <w:bCs/>
        </w:rPr>
        <w:tab/>
      </w:r>
      <w:r>
        <w:rPr>
          <w:rFonts w:cs="Times"/>
          <w:b/>
          <w:bCs/>
        </w:rPr>
        <w:tab/>
        <w:t>CONTACT</w:t>
      </w:r>
    </w:p>
    <w:p w14:paraId="6612E27D" w14:textId="3AAC11F1" w:rsidR="004F4D91" w:rsidRPr="00BC1573" w:rsidRDefault="003C3E9F" w:rsidP="004F4D91">
      <w:pPr>
        <w:widowControl w:val="0"/>
        <w:autoSpaceDE w:val="0"/>
        <w:autoSpaceDN w:val="0"/>
        <w:adjustRightInd w:val="0"/>
        <w:ind w:left="4320" w:firstLine="720"/>
        <w:rPr>
          <w:rFonts w:cs="Times New Roman"/>
          <w:color w:val="FF0000"/>
        </w:rPr>
      </w:pPr>
      <w:r>
        <w:rPr>
          <w:rFonts w:cs="Times"/>
        </w:rPr>
        <w:t>David Givens</w:t>
      </w:r>
    </w:p>
    <w:p w14:paraId="7D87CAF8" w14:textId="5E9B138D" w:rsidR="004F4D91" w:rsidRPr="003C3E9F" w:rsidRDefault="004F4D91" w:rsidP="004F4D91">
      <w:pPr>
        <w:widowControl w:val="0"/>
        <w:autoSpaceDE w:val="0"/>
        <w:autoSpaceDN w:val="0"/>
        <w:adjustRightInd w:val="0"/>
        <w:ind w:left="3600" w:firstLine="720"/>
        <w:rPr>
          <w:rFonts w:cs="Times New Roman"/>
          <w:color w:val="FF0000"/>
        </w:rPr>
      </w:pPr>
      <w:r w:rsidRPr="00BC1573">
        <w:rPr>
          <w:rFonts w:cs="Times"/>
          <w:color w:val="FF0000"/>
        </w:rPr>
        <w:tab/>
      </w:r>
      <w:hyperlink r:id="rId8" w:history="1">
        <w:r w:rsidR="003C3E9F" w:rsidRPr="003D09F9">
          <w:rPr>
            <w:rStyle w:val="Hyperlink"/>
            <w:rFonts w:cs="Times"/>
          </w:rPr>
          <w:t>david.givens@samtec.com</w:t>
        </w:r>
      </w:hyperlink>
    </w:p>
    <w:p w14:paraId="5D828C12" w14:textId="60330544" w:rsidR="004F4D91" w:rsidRPr="003C3E9F" w:rsidRDefault="004F4D91" w:rsidP="004F4D91">
      <w:pPr>
        <w:widowControl w:val="0"/>
        <w:autoSpaceDE w:val="0"/>
        <w:autoSpaceDN w:val="0"/>
        <w:adjustRightInd w:val="0"/>
        <w:ind w:left="3600" w:firstLine="720"/>
        <w:rPr>
          <w:rFonts w:cs="Times"/>
          <w:lang w:val="es-CO"/>
        </w:rPr>
      </w:pPr>
      <w:r w:rsidRPr="003C3E9F">
        <w:rPr>
          <w:rFonts w:cs="Times"/>
          <w:color w:val="FF0000"/>
        </w:rPr>
        <w:tab/>
      </w:r>
      <w:r w:rsidR="003C3E9F">
        <w:rPr>
          <w:rFonts w:cs="Times"/>
          <w:lang w:val="es-CO"/>
        </w:rPr>
        <w:t>717-818-5759</w:t>
      </w:r>
    </w:p>
    <w:p w14:paraId="399D6405" w14:textId="77777777" w:rsidR="004F4D91" w:rsidRPr="003C3E9F" w:rsidRDefault="004F4D91" w:rsidP="00722338">
      <w:pPr>
        <w:rPr>
          <w:b/>
          <w:lang w:val="es-CO"/>
        </w:rPr>
      </w:pPr>
    </w:p>
    <w:p w14:paraId="4574FAC2" w14:textId="7E1DC50E" w:rsidR="00722338" w:rsidRPr="003C3E9F" w:rsidRDefault="00722338" w:rsidP="00927277">
      <w:pPr>
        <w:rPr>
          <w:b/>
          <w:lang w:val="es-CO"/>
        </w:rPr>
      </w:pPr>
      <w:r w:rsidRPr="003C3E9F">
        <w:rPr>
          <w:b/>
          <w:lang w:val="es-CO"/>
        </w:rPr>
        <w:t>[SAMTEC LOGO]</w:t>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047600" w:rsidRPr="003C3E9F">
        <w:rPr>
          <w:b/>
          <w:lang w:val="es-CO"/>
        </w:rPr>
        <w:tab/>
      </w:r>
      <w:r w:rsidR="006D4324">
        <w:rPr>
          <w:b/>
          <w:lang w:val="es-CO"/>
        </w:rPr>
        <w:t>May,</w:t>
      </w:r>
      <w:r w:rsidR="003F252B" w:rsidRPr="003C3E9F">
        <w:rPr>
          <w:b/>
          <w:lang w:val="es-CO"/>
        </w:rPr>
        <w:t xml:space="preserve"> </w:t>
      </w:r>
      <w:r w:rsidR="004D7D2A" w:rsidRPr="003C3E9F">
        <w:rPr>
          <w:b/>
          <w:lang w:val="es-CO"/>
        </w:rPr>
        <w:t>2018</w:t>
      </w:r>
    </w:p>
    <w:p w14:paraId="33C4C655" w14:textId="77777777" w:rsidR="00722338" w:rsidRPr="003C3E9F" w:rsidRDefault="00722338" w:rsidP="002D3D34">
      <w:pPr>
        <w:rPr>
          <w:lang w:val="es-CO"/>
        </w:rPr>
      </w:pPr>
    </w:p>
    <w:p w14:paraId="3D0D7E90" w14:textId="7AE66796" w:rsidR="00F123D0" w:rsidRPr="00FF3709" w:rsidRDefault="00F123D0" w:rsidP="00F123D0">
      <w:pPr>
        <w:jc w:val="center"/>
        <w:rPr>
          <w:rFonts w:cs="Arial"/>
          <w:b/>
          <w:shd w:val="clear" w:color="auto" w:fill="FFFFFF"/>
        </w:rPr>
      </w:pPr>
      <w:r w:rsidRPr="00FF3709">
        <w:rPr>
          <w:b/>
        </w:rPr>
        <w:t xml:space="preserve">Samtec </w:t>
      </w:r>
      <w:r w:rsidR="003C3E9F">
        <w:rPr>
          <w:b/>
        </w:rPr>
        <w:t xml:space="preserve">Announces Release of </w:t>
      </w:r>
      <w:r w:rsidR="00A94E60">
        <w:rPr>
          <w:b/>
        </w:rPr>
        <w:t>N</w:t>
      </w:r>
      <w:r w:rsidR="003C3E9F">
        <w:rPr>
          <w:b/>
        </w:rPr>
        <w:t xml:space="preserve">ew VITA 74 VNX </w:t>
      </w:r>
      <w:r w:rsidR="00A94E60">
        <w:rPr>
          <w:b/>
        </w:rPr>
        <w:t>C</w:t>
      </w:r>
      <w:r w:rsidR="003C3E9F">
        <w:rPr>
          <w:b/>
        </w:rPr>
        <w:t xml:space="preserve">ompliant </w:t>
      </w:r>
      <w:r w:rsidR="00A94E60">
        <w:rPr>
          <w:b/>
        </w:rPr>
        <w:t>P</w:t>
      </w:r>
      <w:bookmarkStart w:id="0" w:name="_GoBack"/>
      <w:bookmarkEnd w:id="0"/>
      <w:r w:rsidR="003C3E9F">
        <w:rPr>
          <w:b/>
        </w:rPr>
        <w:t>roducts</w:t>
      </w:r>
    </w:p>
    <w:p w14:paraId="49BD2637" w14:textId="77777777" w:rsidR="00F123D0" w:rsidRPr="00FF3709" w:rsidRDefault="00F123D0" w:rsidP="00F123D0">
      <w:pPr>
        <w:jc w:val="center"/>
        <w:rPr>
          <w:rFonts w:cs="Arial"/>
          <w:b/>
          <w:shd w:val="clear" w:color="auto" w:fill="FFFFFF"/>
        </w:rPr>
      </w:pPr>
    </w:p>
    <w:p w14:paraId="786FE5E4" w14:textId="51C5E2E2" w:rsidR="00F123D0" w:rsidRPr="00FF3709" w:rsidRDefault="003C3E9F" w:rsidP="00F123D0">
      <w:pPr>
        <w:jc w:val="center"/>
      </w:pPr>
      <w:r>
        <w:t>Proven SEARAY</w:t>
      </w:r>
      <w:r w:rsidR="00003B65">
        <w:t>™</w:t>
      </w:r>
      <w:r>
        <w:t xml:space="preserve"> Connectors Provide Reliable SI Performance in Rugged Environments</w:t>
      </w:r>
    </w:p>
    <w:p w14:paraId="77D35AD4" w14:textId="77777777" w:rsidR="00F123D0" w:rsidRPr="00F54843" w:rsidRDefault="00F123D0" w:rsidP="00F123D0">
      <w:pPr>
        <w:rPr>
          <w:b/>
        </w:rPr>
      </w:pPr>
    </w:p>
    <w:p w14:paraId="6E62ED1E" w14:textId="28B79A41" w:rsidR="00F123D0" w:rsidRPr="00950642" w:rsidRDefault="00F123D0" w:rsidP="00F123D0">
      <w:pPr>
        <w:rPr>
          <w:rFonts w:cs="Arial"/>
          <w:shd w:val="clear" w:color="auto" w:fill="FFFFFF"/>
        </w:rPr>
      </w:pPr>
      <w:r w:rsidRPr="00452031">
        <w:rPr>
          <w:b/>
          <w:color w:val="000000" w:themeColor="text1"/>
        </w:rPr>
        <w:t>New Albany, IN:</w:t>
      </w:r>
      <w:r w:rsidRPr="00452031">
        <w:rPr>
          <w:color w:val="000000" w:themeColor="text1"/>
        </w:rPr>
        <w:t xml:space="preserve"> </w:t>
      </w:r>
      <w:r w:rsidR="00950642">
        <w:rPr>
          <w:color w:val="000000" w:themeColor="text1"/>
        </w:rPr>
        <w:t xml:space="preserve">As an ANSI/VITA member, </w:t>
      </w:r>
      <w:r w:rsidRPr="00FF3709">
        <w:rPr>
          <w:color w:val="000000" w:themeColor="text1"/>
        </w:rPr>
        <w:t>Samtec, a privately held $</w:t>
      </w:r>
      <w:r w:rsidR="00950642">
        <w:rPr>
          <w:color w:val="000000" w:themeColor="text1"/>
        </w:rPr>
        <w:t>713</w:t>
      </w:r>
      <w:r w:rsidRPr="00FF3709">
        <w:rPr>
          <w:color w:val="000000" w:themeColor="text1"/>
        </w:rPr>
        <w:t xml:space="preserve">MM global manufacturer of a broad line of electronic interconnect solutions, proudly </w:t>
      </w:r>
      <w:r w:rsidR="00950642">
        <w:rPr>
          <w:color w:val="000000" w:themeColor="text1"/>
        </w:rPr>
        <w:t xml:space="preserve">supports </w:t>
      </w:r>
      <w:r w:rsidRPr="00FF3709">
        <w:rPr>
          <w:color w:val="000000" w:themeColor="text1"/>
        </w:rPr>
        <w:t xml:space="preserve">the release of the new </w:t>
      </w:r>
      <w:r w:rsidRPr="00F123D0">
        <w:rPr>
          <w:color w:val="000000" w:themeColor="text1"/>
        </w:rPr>
        <w:t>ANSI/VITA 74.0-2017 Small Form Factor Base Standard.</w:t>
      </w:r>
      <w:r>
        <w:rPr>
          <w:color w:val="000000" w:themeColor="text1"/>
        </w:rPr>
        <w:t xml:space="preserve"> </w:t>
      </w:r>
      <w:r w:rsidRPr="00F123D0">
        <w:rPr>
          <w:color w:val="000000" w:themeColor="text1"/>
        </w:rPr>
        <w:t xml:space="preserve">VITA 74, also referred to as VNX, defines both the mechanical and electrical standards necessary for a small form factor (SFF) system. </w:t>
      </w:r>
    </w:p>
    <w:p w14:paraId="642F7B54" w14:textId="77777777" w:rsidR="00F123D0" w:rsidRPr="00F123D0" w:rsidRDefault="00F123D0" w:rsidP="00F123D0">
      <w:pPr>
        <w:rPr>
          <w:color w:val="000000" w:themeColor="text1"/>
        </w:rPr>
      </w:pPr>
      <w:r w:rsidRPr="00F123D0">
        <w:rPr>
          <w:color w:val="000000" w:themeColor="text1"/>
        </w:rPr>
        <w:t xml:space="preserve"> </w:t>
      </w:r>
    </w:p>
    <w:p w14:paraId="0C9B20DB" w14:textId="41EE5E94" w:rsidR="00F123D0" w:rsidRPr="00F123D0" w:rsidRDefault="00F123D0" w:rsidP="00F123D0">
      <w:pPr>
        <w:rPr>
          <w:color w:val="000000" w:themeColor="text1"/>
        </w:rPr>
      </w:pPr>
      <w:r w:rsidRPr="00F123D0">
        <w:rPr>
          <w:color w:val="000000" w:themeColor="text1"/>
        </w:rPr>
        <w:t>Designed for deployment in rugged environments, VNX systems provide rapid serial fabric interconnects in a plug-in module format. These systems also feature</w:t>
      </w:r>
      <w:r>
        <w:rPr>
          <w:color w:val="000000" w:themeColor="text1"/>
        </w:rPr>
        <w:t xml:space="preserve"> </w:t>
      </w:r>
      <w:r w:rsidRPr="00F123D0">
        <w:rPr>
          <w:color w:val="000000" w:themeColor="text1"/>
        </w:rPr>
        <w:t>improved size, weight, and power (</w:t>
      </w:r>
      <w:proofErr w:type="spellStart"/>
      <w:r w:rsidRPr="00F123D0">
        <w:rPr>
          <w:color w:val="000000" w:themeColor="text1"/>
        </w:rPr>
        <w:t>SWaP</w:t>
      </w:r>
      <w:proofErr w:type="spellEnd"/>
      <w:r w:rsidRPr="00F123D0">
        <w:rPr>
          <w:color w:val="000000" w:themeColor="text1"/>
        </w:rPr>
        <w:t>) characteristics, crucial in an embedded system.</w:t>
      </w:r>
    </w:p>
    <w:p w14:paraId="36483525" w14:textId="77777777" w:rsidR="00F123D0" w:rsidRPr="00F123D0" w:rsidRDefault="00F123D0" w:rsidP="00F123D0">
      <w:pPr>
        <w:rPr>
          <w:color w:val="000000" w:themeColor="text1"/>
        </w:rPr>
      </w:pPr>
      <w:r w:rsidRPr="00F123D0">
        <w:rPr>
          <w:color w:val="000000" w:themeColor="text1"/>
        </w:rPr>
        <w:t xml:space="preserve"> </w:t>
      </w:r>
    </w:p>
    <w:p w14:paraId="0B2BA024" w14:textId="6ADA1D67" w:rsidR="00F123D0" w:rsidRPr="00F123D0" w:rsidRDefault="00F123D0" w:rsidP="00F123D0">
      <w:pPr>
        <w:rPr>
          <w:color w:val="000000" w:themeColor="text1"/>
        </w:rPr>
      </w:pPr>
      <w:r w:rsidRPr="00F123D0">
        <w:rPr>
          <w:color w:val="000000" w:themeColor="text1"/>
        </w:rPr>
        <w:t>Samtec’s SEARAY™</w:t>
      </w:r>
      <w:r w:rsidR="00125106">
        <w:rPr>
          <w:color w:val="000000" w:themeColor="text1"/>
        </w:rPr>
        <w:t xml:space="preserve"> right-angle</w:t>
      </w:r>
      <w:r w:rsidRPr="00F123D0">
        <w:rPr>
          <w:color w:val="000000" w:themeColor="text1"/>
        </w:rPr>
        <w:t xml:space="preserve"> connectors are featured in the VITA 74 base standard, which specifies 12.5</w:t>
      </w:r>
      <w:r w:rsidR="00125106">
        <w:rPr>
          <w:color w:val="000000" w:themeColor="text1"/>
        </w:rPr>
        <w:t xml:space="preserve"> </w:t>
      </w:r>
      <w:r w:rsidRPr="00F123D0">
        <w:rPr>
          <w:color w:val="000000" w:themeColor="text1"/>
        </w:rPr>
        <w:t>mm and 19</w:t>
      </w:r>
      <w:r w:rsidR="00125106">
        <w:rPr>
          <w:color w:val="000000" w:themeColor="text1"/>
        </w:rPr>
        <w:t xml:space="preserve"> </w:t>
      </w:r>
      <w:r w:rsidRPr="00F123D0">
        <w:rPr>
          <w:color w:val="000000" w:themeColor="text1"/>
        </w:rPr>
        <w:t xml:space="preserve">mm </w:t>
      </w:r>
      <w:r w:rsidR="00125106">
        <w:rPr>
          <w:color w:val="000000" w:themeColor="text1"/>
        </w:rPr>
        <w:t xml:space="preserve">stack height </w:t>
      </w:r>
      <w:r w:rsidRPr="00F123D0">
        <w:rPr>
          <w:color w:val="000000" w:themeColor="text1"/>
        </w:rPr>
        <w:t>plug-in modules. SEARAY™</w:t>
      </w:r>
      <w:r w:rsidR="00125106">
        <w:rPr>
          <w:color w:val="000000" w:themeColor="text1"/>
        </w:rPr>
        <w:t xml:space="preserve"> right-angle</w:t>
      </w:r>
      <w:r w:rsidRPr="00F123D0">
        <w:rPr>
          <w:color w:val="000000" w:themeColor="text1"/>
        </w:rPr>
        <w:t xml:space="preserve"> is capable of speeds up to 25</w:t>
      </w:r>
      <w:r w:rsidR="00125106">
        <w:rPr>
          <w:color w:val="000000" w:themeColor="text1"/>
        </w:rPr>
        <w:t xml:space="preserve"> </w:t>
      </w:r>
      <w:r w:rsidRPr="00F123D0">
        <w:rPr>
          <w:color w:val="000000" w:themeColor="text1"/>
        </w:rPr>
        <w:t xml:space="preserve">Gbps, provides low insertion/extraction forces, </w:t>
      </w:r>
      <w:proofErr w:type="gramStart"/>
      <w:r w:rsidRPr="00F123D0">
        <w:rPr>
          <w:color w:val="000000" w:themeColor="text1"/>
        </w:rPr>
        <w:t>and also</w:t>
      </w:r>
      <w:proofErr w:type="gramEnd"/>
      <w:r w:rsidRPr="00F123D0">
        <w:rPr>
          <w:color w:val="000000" w:themeColor="text1"/>
        </w:rPr>
        <w:t xml:space="preserve"> features solder charge terminations.  This connector was chosen based on its successful performance in the VITA 57.1 FMC Standard, as well as its high</w:t>
      </w:r>
      <w:r w:rsidR="00125106">
        <w:rPr>
          <w:color w:val="000000" w:themeColor="text1"/>
        </w:rPr>
        <w:t>-</w:t>
      </w:r>
      <w:r w:rsidRPr="00F123D0">
        <w:rPr>
          <w:color w:val="000000" w:themeColor="text1"/>
        </w:rPr>
        <w:t>speed capabilities and rugged design.</w:t>
      </w:r>
    </w:p>
    <w:p w14:paraId="23AB346F" w14:textId="77777777" w:rsidR="00F123D0" w:rsidRPr="00F123D0" w:rsidRDefault="00F123D0" w:rsidP="00F123D0">
      <w:pPr>
        <w:rPr>
          <w:color w:val="000000" w:themeColor="text1"/>
        </w:rPr>
      </w:pPr>
      <w:r w:rsidRPr="00F123D0">
        <w:rPr>
          <w:color w:val="000000" w:themeColor="text1"/>
        </w:rPr>
        <w:t xml:space="preserve"> </w:t>
      </w:r>
    </w:p>
    <w:p w14:paraId="7A07585E" w14:textId="4CA6EA02" w:rsidR="00F123D0" w:rsidRPr="00F123D0" w:rsidRDefault="00F123D0" w:rsidP="00F123D0">
      <w:pPr>
        <w:rPr>
          <w:color w:val="000000" w:themeColor="text1"/>
        </w:rPr>
      </w:pPr>
      <w:r w:rsidRPr="00F123D0">
        <w:rPr>
          <w:color w:val="000000" w:themeColor="text1"/>
        </w:rPr>
        <w:t>“The release of the ANSI/VITA 74 VNX Standard provides system designers with the ability to extend proven VPX technology into smaller form factor systems,” said David Givens, Standards Director. “Through the use of the proven Samtec SEARAY™ connectors, the Standard supports current generation rapid serial fabric</w:t>
      </w:r>
      <w:r>
        <w:rPr>
          <w:color w:val="000000" w:themeColor="text1"/>
        </w:rPr>
        <w:t xml:space="preserve"> </w:t>
      </w:r>
      <w:r w:rsidRPr="00F123D0">
        <w:rPr>
          <w:color w:val="000000" w:themeColor="text1"/>
        </w:rPr>
        <w:t>interconnects such as 3rd Generation PCI Express</w:t>
      </w:r>
      <w:r w:rsidR="00125106" w:rsidRPr="00A95343">
        <w:rPr>
          <w:color w:val="000000" w:themeColor="text1"/>
          <w:vertAlign w:val="superscript"/>
        </w:rPr>
        <w:t>®</w:t>
      </w:r>
      <w:r w:rsidRPr="00F123D0">
        <w:rPr>
          <w:color w:val="000000" w:themeColor="text1"/>
        </w:rPr>
        <w:t>. Given the outstanding SEARAY™ performance, the Standard is ideally positioned to support future generation fabrics as they become entrenched in the rugged embedded system marketplace.</w:t>
      </w:r>
      <w:r w:rsidR="00125106">
        <w:rPr>
          <w:color w:val="000000" w:themeColor="text1"/>
        </w:rPr>
        <w:t>”</w:t>
      </w:r>
    </w:p>
    <w:p w14:paraId="6D800C64" w14:textId="3F145D0A" w:rsidR="00F123D0" w:rsidRPr="00F123D0" w:rsidRDefault="00F123D0" w:rsidP="00F123D0">
      <w:pPr>
        <w:rPr>
          <w:color w:val="000000" w:themeColor="text1"/>
        </w:rPr>
      </w:pPr>
      <w:r w:rsidRPr="00F123D0">
        <w:rPr>
          <w:color w:val="000000" w:themeColor="text1"/>
        </w:rPr>
        <w:t xml:space="preserve"> </w:t>
      </w:r>
    </w:p>
    <w:p w14:paraId="79ADA84D" w14:textId="3A6C36A7" w:rsidR="00F123D0" w:rsidRDefault="00F123D0" w:rsidP="00F123D0">
      <w:pPr>
        <w:rPr>
          <w:color w:val="000000" w:themeColor="text1"/>
        </w:rPr>
      </w:pPr>
      <w:r>
        <w:rPr>
          <w:color w:val="000000" w:themeColor="text1"/>
        </w:rPr>
        <w:t xml:space="preserve">For more information on Samtec’s </w:t>
      </w:r>
      <w:r w:rsidR="003C3E9F">
        <w:rPr>
          <w:color w:val="000000" w:themeColor="text1"/>
        </w:rPr>
        <w:t xml:space="preserve">complete line of </w:t>
      </w:r>
      <w:r w:rsidRPr="00F123D0">
        <w:rPr>
          <w:color w:val="000000" w:themeColor="text1"/>
        </w:rPr>
        <w:t>VITA 74 VNX or SEARAY™</w:t>
      </w:r>
      <w:r w:rsidR="00125106">
        <w:rPr>
          <w:color w:val="000000" w:themeColor="text1"/>
        </w:rPr>
        <w:t xml:space="preserve"> right-angle</w:t>
      </w:r>
      <w:r>
        <w:rPr>
          <w:color w:val="000000" w:themeColor="text1"/>
        </w:rPr>
        <w:t xml:space="preserve"> solutions, please</w:t>
      </w:r>
      <w:r w:rsidR="003C3E9F">
        <w:rPr>
          <w:color w:val="000000" w:themeColor="text1"/>
        </w:rPr>
        <w:t xml:space="preserve"> </w:t>
      </w:r>
      <w:r w:rsidR="00125106">
        <w:rPr>
          <w:color w:val="000000" w:themeColor="text1"/>
        </w:rPr>
        <w:t>e</w:t>
      </w:r>
      <w:r>
        <w:rPr>
          <w:color w:val="000000" w:themeColor="text1"/>
        </w:rPr>
        <w:t xml:space="preserve">mail our technical experts at </w:t>
      </w:r>
      <w:hyperlink r:id="rId9" w:history="1">
        <w:r w:rsidRPr="00C5631C">
          <w:rPr>
            <w:rStyle w:val="Hyperlink"/>
          </w:rPr>
          <w:t>VNX@samtec.com</w:t>
        </w:r>
      </w:hyperlink>
      <w:r>
        <w:rPr>
          <w:color w:val="000000" w:themeColor="text1"/>
        </w:rPr>
        <w:t xml:space="preserve"> or visit </w:t>
      </w:r>
      <w:hyperlink r:id="rId10" w:history="1">
        <w:r w:rsidRPr="00C5631C">
          <w:rPr>
            <w:rStyle w:val="Hyperlink"/>
          </w:rPr>
          <w:t>https://www.samtec.com/standards/vita/vnx</w:t>
        </w:r>
      </w:hyperlink>
      <w:r>
        <w:t xml:space="preserve">. </w:t>
      </w:r>
    </w:p>
    <w:p w14:paraId="20E639AC" w14:textId="77777777" w:rsidR="00612064" w:rsidRDefault="00612064" w:rsidP="00841CD9">
      <w:pPr>
        <w:rPr>
          <w:color w:val="000000" w:themeColor="text1"/>
        </w:rPr>
      </w:pPr>
    </w:p>
    <w:p w14:paraId="50722623" w14:textId="77777777" w:rsidR="00F123D0" w:rsidRDefault="00F123D0" w:rsidP="00F123D0">
      <w:pPr>
        <w:rPr>
          <w:b/>
        </w:rPr>
      </w:pPr>
    </w:p>
    <w:p w14:paraId="2D18B513" w14:textId="77777777" w:rsidR="00FD145E" w:rsidRDefault="00FD145E" w:rsidP="00F123D0">
      <w:pPr>
        <w:rPr>
          <w:b/>
        </w:rPr>
      </w:pPr>
    </w:p>
    <w:p w14:paraId="649C5768" w14:textId="77777777" w:rsidR="00FD145E" w:rsidRPr="00A95343" w:rsidRDefault="00FD145E" w:rsidP="00FD145E">
      <w:pPr>
        <w:rPr>
          <w:sz w:val="16"/>
          <w:szCs w:val="16"/>
        </w:rPr>
      </w:pPr>
      <w:r w:rsidRPr="00A95343">
        <w:rPr>
          <w:sz w:val="16"/>
          <w:szCs w:val="16"/>
        </w:rPr>
        <w:t>PCI-SIG®, PCI Express® and the PCIe® design marks are registered trademarks and/or service marks of PCI-SIG.</w:t>
      </w:r>
    </w:p>
    <w:p w14:paraId="6D000F77" w14:textId="77777777" w:rsidR="00FD145E" w:rsidRDefault="00FD145E" w:rsidP="00F123D0">
      <w:pPr>
        <w:rPr>
          <w:b/>
        </w:rPr>
      </w:pPr>
    </w:p>
    <w:p w14:paraId="43F457B4" w14:textId="1DB5545D" w:rsidR="00054FE6" w:rsidRPr="00F123D0" w:rsidRDefault="00D241F2" w:rsidP="00F123D0">
      <w:r w:rsidRPr="00365A30">
        <w:rPr>
          <w:b/>
        </w:rPr>
        <w:lastRenderedPageBreak/>
        <w:t xml:space="preserve">About </w:t>
      </w:r>
      <w:r w:rsidR="00054FE6" w:rsidRPr="00365A30">
        <w:rPr>
          <w:b/>
        </w:rPr>
        <w:t xml:space="preserve">Samtec, Inc. </w:t>
      </w:r>
    </w:p>
    <w:p w14:paraId="613CBA2C" w14:textId="1A1ED838" w:rsidR="00F35A72" w:rsidRPr="00684CCE" w:rsidRDefault="008B6312" w:rsidP="00684CCE">
      <w:pPr>
        <w:spacing w:before="100" w:beforeAutospacing="1" w:after="100" w:afterAutospacing="1"/>
        <w:rPr>
          <w:rFonts w:cs="Arial"/>
          <w:shd w:val="clear" w:color="auto" w:fill="FFFFFF"/>
        </w:rPr>
      </w:pPr>
      <w:r w:rsidRPr="00365A30">
        <w:rPr>
          <w:rFonts w:cs="Arial"/>
          <w:shd w:val="clear" w:color="auto" w:fill="FFFFFF"/>
        </w:rPr>
        <w:t>Founded in 1976, Samtec is a privately held, $</w:t>
      </w:r>
      <w:r w:rsidR="00A92070">
        <w:rPr>
          <w:rFonts w:cs="Arial"/>
          <w:shd w:val="clear" w:color="auto" w:fill="FFFFFF"/>
        </w:rPr>
        <w:t>713</w:t>
      </w:r>
      <w:r w:rsidR="00F86DBA" w:rsidRPr="00365A30">
        <w:rPr>
          <w:rFonts w:cs="Arial"/>
          <w:shd w:val="clear" w:color="auto" w:fill="FFFFFF"/>
        </w:rPr>
        <w:t>MM</w:t>
      </w:r>
      <w:r w:rsidRPr="00365A30">
        <w:rPr>
          <w:rFonts w:cs="Arial"/>
          <w:shd w:val="clear" w:color="auto" w:fill="FFFFFF"/>
        </w:rPr>
        <w:t xml:space="preserve"> global manufacturer of a broad line of electronic interconnect solutions, including IC-to-Board and IC Packaging, </w:t>
      </w:r>
      <w:r w:rsidR="00F86DBA" w:rsidRPr="00365A30">
        <w:rPr>
          <w:rFonts w:cs="Arial"/>
          <w:shd w:val="clear" w:color="auto" w:fill="FFFFFF"/>
        </w:rPr>
        <w:t>High-</w:t>
      </w:r>
      <w:r w:rsidRPr="00365A30">
        <w:rPr>
          <w:rFonts w:cs="Arial"/>
          <w:shd w:val="clear" w:color="auto" w:fill="FFFFFF"/>
        </w:rPr>
        <w:t xml:space="preserve">Speed Board-to-Board, </w:t>
      </w:r>
      <w:r w:rsidR="00F86DBA" w:rsidRPr="00365A30">
        <w:rPr>
          <w:rFonts w:cs="Arial"/>
          <w:shd w:val="clear" w:color="auto" w:fill="FFFFFF"/>
        </w:rPr>
        <w:t>High-</w:t>
      </w:r>
      <w:r w:rsidRPr="00365A30">
        <w:rPr>
          <w:rFonts w:cs="Arial"/>
          <w:shd w:val="clear" w:color="auto" w:fill="FFFFFF"/>
        </w:rPr>
        <w:t>Speed Cables, Mid-Board and Panel Optics, Flexible Stacking, and Micro/Rugged components and cables. Samtec Technology Centers are dedicated to developing and advancing technologies, strategies and products to optimize both the performance and cost of a system from the bare die to an interface 100 meters away, and all interconnect points in between. With 33 locations in 18 different countries, Samtec’s global presence enables its unmatched customer service. For more information, please visit</w:t>
      </w:r>
      <w:r w:rsidRPr="00365A30">
        <w:rPr>
          <w:rStyle w:val="apple-converted-space"/>
          <w:rFonts w:cs="Arial"/>
          <w:shd w:val="clear" w:color="auto" w:fill="FFFFFF"/>
        </w:rPr>
        <w:t> </w:t>
      </w:r>
      <w:hyperlink r:id="rId11" w:history="1">
        <w:r w:rsidR="00863AED" w:rsidRPr="00365A30">
          <w:rPr>
            <w:rStyle w:val="Hyperlink"/>
            <w:rFonts w:cs="Arial"/>
            <w:shd w:val="clear" w:color="auto" w:fill="FFFFFF"/>
          </w:rPr>
          <w:t>http://www.samtec.com</w:t>
        </w:r>
      </w:hyperlink>
      <w:r w:rsidRPr="00365A30">
        <w:rPr>
          <w:rFonts w:cs="Arial"/>
          <w:shd w:val="clear" w:color="auto" w:fill="FFFFFF"/>
        </w:rPr>
        <w:t xml:space="preserve">. </w:t>
      </w:r>
    </w:p>
    <w:p w14:paraId="2C3E5836" w14:textId="49076C8D" w:rsidR="00054FE6" w:rsidRPr="00365A30" w:rsidRDefault="002B5934" w:rsidP="00CB30CF">
      <w:pPr>
        <w:outlineLvl w:val="0"/>
        <w:rPr>
          <w:b/>
        </w:rPr>
      </w:pPr>
      <w:r>
        <w:rPr>
          <w:b/>
        </w:rPr>
        <w:t>Samtec, Inc.</w:t>
      </w:r>
    </w:p>
    <w:p w14:paraId="21C4062F" w14:textId="77777777" w:rsidR="00054FE6" w:rsidRPr="00365A30" w:rsidRDefault="006A518D" w:rsidP="00CB30CF">
      <w:pPr>
        <w:outlineLvl w:val="0"/>
        <w:rPr>
          <w:b/>
        </w:rPr>
      </w:pPr>
      <w:r w:rsidRPr="00365A30">
        <w:rPr>
          <w:b/>
        </w:rPr>
        <w:t>P.O. Box 114</w:t>
      </w:r>
      <w:r w:rsidR="00054FE6" w:rsidRPr="00365A30">
        <w:rPr>
          <w:b/>
        </w:rPr>
        <w:t>7</w:t>
      </w:r>
    </w:p>
    <w:p w14:paraId="75840EE7" w14:textId="77777777" w:rsidR="00054FE6" w:rsidRPr="00365A30" w:rsidRDefault="006A518D" w:rsidP="00CB30CF">
      <w:pPr>
        <w:outlineLvl w:val="0"/>
        <w:rPr>
          <w:b/>
        </w:rPr>
      </w:pPr>
      <w:r w:rsidRPr="00365A30">
        <w:rPr>
          <w:b/>
        </w:rPr>
        <w:t xml:space="preserve">New Albany, IN 47151-1147 </w:t>
      </w:r>
    </w:p>
    <w:p w14:paraId="1A171281" w14:textId="663CB0AC" w:rsidR="00054FE6" w:rsidRPr="00365A30" w:rsidRDefault="006A518D" w:rsidP="00CB30CF">
      <w:pPr>
        <w:outlineLvl w:val="0"/>
        <w:rPr>
          <w:b/>
        </w:rPr>
      </w:pPr>
      <w:r w:rsidRPr="00365A30">
        <w:rPr>
          <w:b/>
        </w:rPr>
        <w:t xml:space="preserve">USA </w:t>
      </w:r>
    </w:p>
    <w:p w14:paraId="31A3CA67" w14:textId="77777777" w:rsidR="00054FE6" w:rsidRPr="00365A30" w:rsidRDefault="006A518D" w:rsidP="00CB30CF">
      <w:pPr>
        <w:outlineLvl w:val="0"/>
        <w:rPr>
          <w:b/>
        </w:rPr>
      </w:pPr>
      <w:r w:rsidRPr="00365A30">
        <w:rPr>
          <w:b/>
        </w:rPr>
        <w:t>Phone:</w:t>
      </w:r>
      <w:r w:rsidR="00054FE6" w:rsidRPr="00365A30">
        <w:rPr>
          <w:b/>
        </w:rPr>
        <w:t xml:space="preserve"> 1-800-SAMTEC-9 (800-726-8329)</w:t>
      </w:r>
    </w:p>
    <w:p w14:paraId="7275819C" w14:textId="428081AB" w:rsidR="001836B4" w:rsidRDefault="00272DBA" w:rsidP="008F43AA">
      <w:pPr>
        <w:rPr>
          <w:rStyle w:val="Hyperlink"/>
        </w:rPr>
      </w:pPr>
      <w:hyperlink r:id="rId12" w:history="1">
        <w:r w:rsidR="003F252B" w:rsidRPr="00323A7C">
          <w:rPr>
            <w:rStyle w:val="Hyperlink"/>
          </w:rPr>
          <w:t>www.samtec.com</w:t>
        </w:r>
      </w:hyperlink>
    </w:p>
    <w:p w14:paraId="3248A214" w14:textId="24111A93" w:rsidR="00CE40A0" w:rsidRDefault="00CE40A0" w:rsidP="008F43AA">
      <w:pPr>
        <w:rPr>
          <w:rStyle w:val="Hyperlink"/>
        </w:rPr>
      </w:pPr>
    </w:p>
    <w:p w14:paraId="7BCFD72E" w14:textId="77777777" w:rsidR="00E30771" w:rsidRDefault="00E30771" w:rsidP="008F43AA">
      <w:pPr>
        <w:rPr>
          <w:b/>
        </w:rPr>
      </w:pPr>
    </w:p>
    <w:p w14:paraId="6E38A581" w14:textId="516ED258" w:rsidR="003F252B" w:rsidRDefault="003F252B" w:rsidP="008F43AA">
      <w:pPr>
        <w:rPr>
          <w:b/>
        </w:rPr>
      </w:pPr>
    </w:p>
    <w:p w14:paraId="5E0FE996" w14:textId="77777777" w:rsidR="00C07575" w:rsidRDefault="00C07575" w:rsidP="008F43AA">
      <w:pPr>
        <w:rPr>
          <w:b/>
        </w:rPr>
      </w:pPr>
    </w:p>
    <w:p w14:paraId="23811941" w14:textId="77777777" w:rsidR="00C07575" w:rsidRDefault="00C07575" w:rsidP="008F43AA">
      <w:pPr>
        <w:rPr>
          <w:b/>
        </w:rPr>
      </w:pPr>
    </w:p>
    <w:p w14:paraId="2AB28C76" w14:textId="77777777" w:rsidR="00C07575" w:rsidRDefault="00C07575" w:rsidP="008F43AA">
      <w:pPr>
        <w:rPr>
          <w:b/>
        </w:rPr>
      </w:pPr>
    </w:p>
    <w:p w14:paraId="1EC34709" w14:textId="77777777" w:rsidR="00C07575" w:rsidRDefault="00C07575" w:rsidP="008F43AA">
      <w:pPr>
        <w:rPr>
          <w:b/>
        </w:rPr>
      </w:pPr>
    </w:p>
    <w:p w14:paraId="4488F8A4" w14:textId="77777777" w:rsidR="00C07575" w:rsidRDefault="00C07575" w:rsidP="008F43AA">
      <w:pPr>
        <w:rPr>
          <w:b/>
        </w:rPr>
      </w:pPr>
    </w:p>
    <w:p w14:paraId="55B77349" w14:textId="77777777" w:rsidR="00C07575" w:rsidRDefault="00C07575" w:rsidP="008F43AA">
      <w:pPr>
        <w:rPr>
          <w:b/>
        </w:rPr>
      </w:pPr>
    </w:p>
    <w:p w14:paraId="79CE8AD6" w14:textId="77777777" w:rsidR="00C07575" w:rsidRDefault="00C07575" w:rsidP="008F43AA">
      <w:pPr>
        <w:rPr>
          <w:b/>
        </w:rPr>
      </w:pPr>
    </w:p>
    <w:p w14:paraId="03B13359" w14:textId="77777777" w:rsidR="00C07575" w:rsidRDefault="00C07575" w:rsidP="008F43AA">
      <w:pPr>
        <w:rPr>
          <w:b/>
        </w:rPr>
      </w:pPr>
    </w:p>
    <w:p w14:paraId="400B9DB2" w14:textId="77777777" w:rsidR="00C07575" w:rsidRDefault="00C07575" w:rsidP="008F43AA">
      <w:pPr>
        <w:rPr>
          <w:b/>
        </w:rPr>
      </w:pPr>
    </w:p>
    <w:p w14:paraId="18AD90A1" w14:textId="77777777" w:rsidR="00C07575" w:rsidRDefault="00C07575" w:rsidP="008F43AA">
      <w:pPr>
        <w:rPr>
          <w:b/>
        </w:rPr>
      </w:pPr>
    </w:p>
    <w:p w14:paraId="55923798" w14:textId="77777777" w:rsidR="00C07575" w:rsidRDefault="00C07575" w:rsidP="008F43AA">
      <w:pPr>
        <w:rPr>
          <w:b/>
        </w:rPr>
      </w:pPr>
    </w:p>
    <w:p w14:paraId="656BAA84" w14:textId="77777777" w:rsidR="00C07575" w:rsidRDefault="00C07575" w:rsidP="008F43AA">
      <w:pPr>
        <w:rPr>
          <w:b/>
        </w:rPr>
      </w:pPr>
    </w:p>
    <w:p w14:paraId="0740C871" w14:textId="77777777" w:rsidR="00EA1C21" w:rsidRDefault="00EA1C21" w:rsidP="007C3B42">
      <w:pPr>
        <w:rPr>
          <w:color w:val="000000" w:themeColor="text1"/>
        </w:rPr>
      </w:pPr>
    </w:p>
    <w:sectPr w:rsidR="00EA1C21" w:rsidSect="006D5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CBE2" w14:textId="77777777" w:rsidR="00272DBA" w:rsidRDefault="00272DBA" w:rsidP="00046271">
      <w:r>
        <w:separator/>
      </w:r>
    </w:p>
  </w:endnote>
  <w:endnote w:type="continuationSeparator" w:id="0">
    <w:p w14:paraId="11F5E959" w14:textId="77777777" w:rsidR="00272DBA" w:rsidRDefault="00272DBA" w:rsidP="0004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0C774" w14:textId="77777777" w:rsidR="00272DBA" w:rsidRDefault="00272DBA" w:rsidP="00046271">
      <w:r>
        <w:separator/>
      </w:r>
    </w:p>
  </w:footnote>
  <w:footnote w:type="continuationSeparator" w:id="0">
    <w:p w14:paraId="4C8AE4EE" w14:textId="77777777" w:rsidR="00272DBA" w:rsidRDefault="00272DBA" w:rsidP="0004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DB9"/>
    <w:multiLevelType w:val="hybridMultilevel"/>
    <w:tmpl w:val="FFD09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5501"/>
    <w:multiLevelType w:val="hybridMultilevel"/>
    <w:tmpl w:val="947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87C3C"/>
    <w:multiLevelType w:val="hybridMultilevel"/>
    <w:tmpl w:val="93A6D9F2"/>
    <w:lvl w:ilvl="0" w:tplc="0610CD90">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8734FE3"/>
    <w:multiLevelType w:val="multilevel"/>
    <w:tmpl w:val="023E7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371E4"/>
    <w:multiLevelType w:val="hybridMultilevel"/>
    <w:tmpl w:val="19E85A80"/>
    <w:lvl w:ilvl="0" w:tplc="67386D56">
      <w:start w:val="1"/>
      <w:numFmt w:val="bullet"/>
      <w:lvlText w:val="•"/>
      <w:lvlJc w:val="left"/>
      <w:pPr>
        <w:tabs>
          <w:tab w:val="num" w:pos="720"/>
        </w:tabs>
        <w:ind w:left="720" w:hanging="360"/>
      </w:pPr>
      <w:rPr>
        <w:rFonts w:ascii="Arial" w:hAnsi="Arial" w:hint="default"/>
      </w:rPr>
    </w:lvl>
    <w:lvl w:ilvl="1" w:tplc="1A4C4460">
      <w:start w:val="1"/>
      <w:numFmt w:val="bullet"/>
      <w:lvlText w:val="•"/>
      <w:lvlJc w:val="left"/>
      <w:pPr>
        <w:tabs>
          <w:tab w:val="num" w:pos="1440"/>
        </w:tabs>
        <w:ind w:left="1440" w:hanging="360"/>
      </w:pPr>
      <w:rPr>
        <w:rFonts w:ascii="Arial" w:hAnsi="Arial" w:hint="default"/>
      </w:rPr>
    </w:lvl>
    <w:lvl w:ilvl="2" w:tplc="7C7E8F44">
      <w:start w:val="751"/>
      <w:numFmt w:val="bullet"/>
      <w:lvlText w:val="•"/>
      <w:lvlJc w:val="left"/>
      <w:pPr>
        <w:tabs>
          <w:tab w:val="num" w:pos="2160"/>
        </w:tabs>
        <w:ind w:left="2160" w:hanging="360"/>
      </w:pPr>
      <w:rPr>
        <w:rFonts w:ascii="Arial" w:hAnsi="Arial" w:hint="default"/>
      </w:rPr>
    </w:lvl>
    <w:lvl w:ilvl="3" w:tplc="98987BCC" w:tentative="1">
      <w:start w:val="1"/>
      <w:numFmt w:val="bullet"/>
      <w:lvlText w:val="•"/>
      <w:lvlJc w:val="left"/>
      <w:pPr>
        <w:tabs>
          <w:tab w:val="num" w:pos="2880"/>
        </w:tabs>
        <w:ind w:left="2880" w:hanging="360"/>
      </w:pPr>
      <w:rPr>
        <w:rFonts w:ascii="Arial" w:hAnsi="Arial" w:hint="default"/>
      </w:rPr>
    </w:lvl>
    <w:lvl w:ilvl="4" w:tplc="C9E87632" w:tentative="1">
      <w:start w:val="1"/>
      <w:numFmt w:val="bullet"/>
      <w:lvlText w:val="•"/>
      <w:lvlJc w:val="left"/>
      <w:pPr>
        <w:tabs>
          <w:tab w:val="num" w:pos="3600"/>
        </w:tabs>
        <w:ind w:left="3600" w:hanging="360"/>
      </w:pPr>
      <w:rPr>
        <w:rFonts w:ascii="Arial" w:hAnsi="Arial" w:hint="default"/>
      </w:rPr>
    </w:lvl>
    <w:lvl w:ilvl="5" w:tplc="D7AA0D36" w:tentative="1">
      <w:start w:val="1"/>
      <w:numFmt w:val="bullet"/>
      <w:lvlText w:val="•"/>
      <w:lvlJc w:val="left"/>
      <w:pPr>
        <w:tabs>
          <w:tab w:val="num" w:pos="4320"/>
        </w:tabs>
        <w:ind w:left="4320" w:hanging="360"/>
      </w:pPr>
      <w:rPr>
        <w:rFonts w:ascii="Arial" w:hAnsi="Arial" w:hint="default"/>
      </w:rPr>
    </w:lvl>
    <w:lvl w:ilvl="6" w:tplc="2B745694" w:tentative="1">
      <w:start w:val="1"/>
      <w:numFmt w:val="bullet"/>
      <w:lvlText w:val="•"/>
      <w:lvlJc w:val="left"/>
      <w:pPr>
        <w:tabs>
          <w:tab w:val="num" w:pos="5040"/>
        </w:tabs>
        <w:ind w:left="5040" w:hanging="360"/>
      </w:pPr>
      <w:rPr>
        <w:rFonts w:ascii="Arial" w:hAnsi="Arial" w:hint="default"/>
      </w:rPr>
    </w:lvl>
    <w:lvl w:ilvl="7" w:tplc="03E81662" w:tentative="1">
      <w:start w:val="1"/>
      <w:numFmt w:val="bullet"/>
      <w:lvlText w:val="•"/>
      <w:lvlJc w:val="left"/>
      <w:pPr>
        <w:tabs>
          <w:tab w:val="num" w:pos="5760"/>
        </w:tabs>
        <w:ind w:left="5760" w:hanging="360"/>
      </w:pPr>
      <w:rPr>
        <w:rFonts w:ascii="Arial" w:hAnsi="Arial" w:hint="default"/>
      </w:rPr>
    </w:lvl>
    <w:lvl w:ilvl="8" w:tplc="1C184D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24E9"/>
    <w:multiLevelType w:val="hybridMultilevel"/>
    <w:tmpl w:val="5E00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E4546"/>
    <w:multiLevelType w:val="hybridMultilevel"/>
    <w:tmpl w:val="AE2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7755B"/>
    <w:multiLevelType w:val="hybridMultilevel"/>
    <w:tmpl w:val="DD8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62869"/>
    <w:multiLevelType w:val="hybridMultilevel"/>
    <w:tmpl w:val="EA36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C3584"/>
    <w:multiLevelType w:val="hybridMultilevel"/>
    <w:tmpl w:val="763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D54"/>
    <w:multiLevelType w:val="hybridMultilevel"/>
    <w:tmpl w:val="1C8A2462"/>
    <w:lvl w:ilvl="0" w:tplc="1A4C446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546173C"/>
    <w:multiLevelType w:val="hybridMultilevel"/>
    <w:tmpl w:val="271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D4EFD"/>
    <w:multiLevelType w:val="hybridMultilevel"/>
    <w:tmpl w:val="F806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F038C"/>
    <w:multiLevelType w:val="hybridMultilevel"/>
    <w:tmpl w:val="82D2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51728"/>
    <w:multiLevelType w:val="multilevel"/>
    <w:tmpl w:val="F97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D1C69"/>
    <w:multiLevelType w:val="hybridMultilevel"/>
    <w:tmpl w:val="187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E54"/>
    <w:multiLevelType w:val="hybridMultilevel"/>
    <w:tmpl w:val="0E6200D8"/>
    <w:lvl w:ilvl="0" w:tplc="1A4C4460">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4C7C"/>
    <w:multiLevelType w:val="hybridMultilevel"/>
    <w:tmpl w:val="F22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CBF"/>
    <w:multiLevelType w:val="hybridMultilevel"/>
    <w:tmpl w:val="E778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C75F1"/>
    <w:multiLevelType w:val="multilevel"/>
    <w:tmpl w:val="FB76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04033"/>
    <w:multiLevelType w:val="hybridMultilevel"/>
    <w:tmpl w:val="333AC730"/>
    <w:lvl w:ilvl="0" w:tplc="1A4C4460">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E74F74"/>
    <w:multiLevelType w:val="hybridMultilevel"/>
    <w:tmpl w:val="CE52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3120D"/>
    <w:multiLevelType w:val="hybridMultilevel"/>
    <w:tmpl w:val="79BE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05D49"/>
    <w:multiLevelType w:val="hybridMultilevel"/>
    <w:tmpl w:val="E49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80420"/>
    <w:multiLevelType w:val="hybridMultilevel"/>
    <w:tmpl w:val="E570B2EA"/>
    <w:lvl w:ilvl="0" w:tplc="709A34B0">
      <w:start w:val="1"/>
      <w:numFmt w:val="bullet"/>
      <w:lvlText w:val="•"/>
      <w:lvlJc w:val="left"/>
      <w:pPr>
        <w:tabs>
          <w:tab w:val="num" w:pos="720"/>
        </w:tabs>
        <w:ind w:left="720" w:hanging="360"/>
      </w:pPr>
      <w:rPr>
        <w:rFonts w:ascii="Arial" w:hAnsi="Arial" w:hint="default"/>
      </w:rPr>
    </w:lvl>
    <w:lvl w:ilvl="1" w:tplc="C8C00EF8">
      <w:start w:val="1"/>
      <w:numFmt w:val="bullet"/>
      <w:lvlText w:val="•"/>
      <w:lvlJc w:val="left"/>
      <w:pPr>
        <w:tabs>
          <w:tab w:val="num" w:pos="1440"/>
        </w:tabs>
        <w:ind w:left="1440" w:hanging="360"/>
      </w:pPr>
      <w:rPr>
        <w:rFonts w:ascii="Arial" w:hAnsi="Arial" w:hint="default"/>
      </w:rPr>
    </w:lvl>
    <w:lvl w:ilvl="2" w:tplc="B3983CB2">
      <w:start w:val="751"/>
      <w:numFmt w:val="bullet"/>
      <w:lvlText w:val="•"/>
      <w:lvlJc w:val="left"/>
      <w:pPr>
        <w:tabs>
          <w:tab w:val="num" w:pos="2160"/>
        </w:tabs>
        <w:ind w:left="2160" w:hanging="360"/>
      </w:pPr>
      <w:rPr>
        <w:rFonts w:ascii="Arial" w:hAnsi="Arial" w:hint="default"/>
      </w:rPr>
    </w:lvl>
    <w:lvl w:ilvl="3" w:tplc="D4ECFF30" w:tentative="1">
      <w:start w:val="1"/>
      <w:numFmt w:val="bullet"/>
      <w:lvlText w:val="•"/>
      <w:lvlJc w:val="left"/>
      <w:pPr>
        <w:tabs>
          <w:tab w:val="num" w:pos="2880"/>
        </w:tabs>
        <w:ind w:left="2880" w:hanging="360"/>
      </w:pPr>
      <w:rPr>
        <w:rFonts w:ascii="Arial" w:hAnsi="Arial" w:hint="default"/>
      </w:rPr>
    </w:lvl>
    <w:lvl w:ilvl="4" w:tplc="594E76CE" w:tentative="1">
      <w:start w:val="1"/>
      <w:numFmt w:val="bullet"/>
      <w:lvlText w:val="•"/>
      <w:lvlJc w:val="left"/>
      <w:pPr>
        <w:tabs>
          <w:tab w:val="num" w:pos="3600"/>
        </w:tabs>
        <w:ind w:left="3600" w:hanging="360"/>
      </w:pPr>
      <w:rPr>
        <w:rFonts w:ascii="Arial" w:hAnsi="Arial" w:hint="default"/>
      </w:rPr>
    </w:lvl>
    <w:lvl w:ilvl="5" w:tplc="42F05EE4" w:tentative="1">
      <w:start w:val="1"/>
      <w:numFmt w:val="bullet"/>
      <w:lvlText w:val="•"/>
      <w:lvlJc w:val="left"/>
      <w:pPr>
        <w:tabs>
          <w:tab w:val="num" w:pos="4320"/>
        </w:tabs>
        <w:ind w:left="4320" w:hanging="360"/>
      </w:pPr>
      <w:rPr>
        <w:rFonts w:ascii="Arial" w:hAnsi="Arial" w:hint="default"/>
      </w:rPr>
    </w:lvl>
    <w:lvl w:ilvl="6" w:tplc="B0BCB358" w:tentative="1">
      <w:start w:val="1"/>
      <w:numFmt w:val="bullet"/>
      <w:lvlText w:val="•"/>
      <w:lvlJc w:val="left"/>
      <w:pPr>
        <w:tabs>
          <w:tab w:val="num" w:pos="5040"/>
        </w:tabs>
        <w:ind w:left="5040" w:hanging="360"/>
      </w:pPr>
      <w:rPr>
        <w:rFonts w:ascii="Arial" w:hAnsi="Arial" w:hint="default"/>
      </w:rPr>
    </w:lvl>
    <w:lvl w:ilvl="7" w:tplc="A712C7F8" w:tentative="1">
      <w:start w:val="1"/>
      <w:numFmt w:val="bullet"/>
      <w:lvlText w:val="•"/>
      <w:lvlJc w:val="left"/>
      <w:pPr>
        <w:tabs>
          <w:tab w:val="num" w:pos="5760"/>
        </w:tabs>
        <w:ind w:left="5760" w:hanging="360"/>
      </w:pPr>
      <w:rPr>
        <w:rFonts w:ascii="Arial" w:hAnsi="Arial" w:hint="default"/>
      </w:rPr>
    </w:lvl>
    <w:lvl w:ilvl="8" w:tplc="1FEA9E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44E2879"/>
    <w:multiLevelType w:val="hybridMultilevel"/>
    <w:tmpl w:val="D3669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25"/>
  </w:num>
  <w:num w:numId="5">
    <w:abstractNumId w:val="13"/>
  </w:num>
  <w:num w:numId="6">
    <w:abstractNumId w:val="6"/>
  </w:num>
  <w:num w:numId="7">
    <w:abstractNumId w:val="4"/>
  </w:num>
  <w:num w:numId="8">
    <w:abstractNumId w:val="24"/>
  </w:num>
  <w:num w:numId="9">
    <w:abstractNumId w:val="5"/>
  </w:num>
  <w:num w:numId="10">
    <w:abstractNumId w:val="18"/>
  </w:num>
  <w:num w:numId="11">
    <w:abstractNumId w:val="16"/>
  </w:num>
  <w:num w:numId="12">
    <w:abstractNumId w:val="20"/>
  </w:num>
  <w:num w:numId="13">
    <w:abstractNumId w:val="10"/>
  </w:num>
  <w:num w:numId="14">
    <w:abstractNumId w:val="19"/>
  </w:num>
  <w:num w:numId="15">
    <w:abstractNumId w:val="0"/>
  </w:num>
  <w:num w:numId="16">
    <w:abstractNumId w:val="2"/>
  </w:num>
  <w:num w:numId="17">
    <w:abstractNumId w:val="17"/>
  </w:num>
  <w:num w:numId="18">
    <w:abstractNumId w:val="7"/>
  </w:num>
  <w:num w:numId="19">
    <w:abstractNumId w:val="11"/>
  </w:num>
  <w:num w:numId="20">
    <w:abstractNumId w:val="1"/>
  </w:num>
  <w:num w:numId="21">
    <w:abstractNumId w:val="8"/>
  </w:num>
  <w:num w:numId="22">
    <w:abstractNumId w:val="23"/>
  </w:num>
  <w:num w:numId="23">
    <w:abstractNumId w:val="22"/>
  </w:num>
  <w:num w:numId="24">
    <w:abstractNumId w:val="15"/>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Ver" w:val="ഽസഺ"/>
    <w:docVar w:name="CheckSum" w:val="ി഼഻഻"/>
    <w:docVar w:name="CLIName" w:val="ൟ൸്൶൫ൽൽ൳൰൳൯൮"/>
    <w:docVar w:name="DateTime" w:val="഻഼ഹ഻ഽഹ഼ഺ഻ീപപ഼ഽൄ഼഼൚ൗപല൑ൗ൞ഷൂൄഺള"/>
    <w:docVar w:name="DoneBy" w:val="൝൞൦൯ർ൸൯ൽൾ൹പ൭൫൸ൾ൹൸൯"/>
    <w:docVar w:name="IPAddress" w:val="ൖ൙൚്ൡൖ഼ഽ഼ൂ"/>
    <w:docVar w:name="Random" w:val="10"/>
  </w:docVars>
  <w:rsids>
    <w:rsidRoot w:val="002D3D34"/>
    <w:rsid w:val="000016F6"/>
    <w:rsid w:val="00003B65"/>
    <w:rsid w:val="00012591"/>
    <w:rsid w:val="000200EC"/>
    <w:rsid w:val="0002382B"/>
    <w:rsid w:val="000256DC"/>
    <w:rsid w:val="00033543"/>
    <w:rsid w:val="000373AD"/>
    <w:rsid w:val="00042410"/>
    <w:rsid w:val="000452F4"/>
    <w:rsid w:val="00046271"/>
    <w:rsid w:val="00047600"/>
    <w:rsid w:val="000505BA"/>
    <w:rsid w:val="00052AB0"/>
    <w:rsid w:val="00054FE6"/>
    <w:rsid w:val="00061E37"/>
    <w:rsid w:val="00074A3F"/>
    <w:rsid w:val="00084256"/>
    <w:rsid w:val="00094A50"/>
    <w:rsid w:val="00096025"/>
    <w:rsid w:val="00097C41"/>
    <w:rsid w:val="000A1091"/>
    <w:rsid w:val="000A2857"/>
    <w:rsid w:val="000A69E8"/>
    <w:rsid w:val="000A6F2C"/>
    <w:rsid w:val="000E1D15"/>
    <w:rsid w:val="000E5271"/>
    <w:rsid w:val="000E54E2"/>
    <w:rsid w:val="000E7D25"/>
    <w:rsid w:val="00101B22"/>
    <w:rsid w:val="00102CA8"/>
    <w:rsid w:val="001134AC"/>
    <w:rsid w:val="001220D3"/>
    <w:rsid w:val="00125106"/>
    <w:rsid w:val="001275EE"/>
    <w:rsid w:val="001305A5"/>
    <w:rsid w:val="001308CB"/>
    <w:rsid w:val="00134B71"/>
    <w:rsid w:val="0014284B"/>
    <w:rsid w:val="0014491A"/>
    <w:rsid w:val="0014604F"/>
    <w:rsid w:val="00146EB8"/>
    <w:rsid w:val="00152E6B"/>
    <w:rsid w:val="0016356A"/>
    <w:rsid w:val="00172839"/>
    <w:rsid w:val="001730B2"/>
    <w:rsid w:val="001741C7"/>
    <w:rsid w:val="00176731"/>
    <w:rsid w:val="00176A3D"/>
    <w:rsid w:val="00177BAB"/>
    <w:rsid w:val="001836B4"/>
    <w:rsid w:val="0018491C"/>
    <w:rsid w:val="00184C7A"/>
    <w:rsid w:val="00186C70"/>
    <w:rsid w:val="00190347"/>
    <w:rsid w:val="001A108E"/>
    <w:rsid w:val="001A4053"/>
    <w:rsid w:val="001B0FC1"/>
    <w:rsid w:val="001C19F1"/>
    <w:rsid w:val="001D1BE5"/>
    <w:rsid w:val="001D29AF"/>
    <w:rsid w:val="001D52FC"/>
    <w:rsid w:val="001E5E3D"/>
    <w:rsid w:val="001F1C9E"/>
    <w:rsid w:val="001F2CBB"/>
    <w:rsid w:val="00205EBD"/>
    <w:rsid w:val="00206E6F"/>
    <w:rsid w:val="00217ACC"/>
    <w:rsid w:val="00226FA7"/>
    <w:rsid w:val="0023344F"/>
    <w:rsid w:val="00235F3A"/>
    <w:rsid w:val="00240012"/>
    <w:rsid w:val="002555D2"/>
    <w:rsid w:val="00255C37"/>
    <w:rsid w:val="0025708F"/>
    <w:rsid w:val="00264DF5"/>
    <w:rsid w:val="002674F0"/>
    <w:rsid w:val="00272DBA"/>
    <w:rsid w:val="00274F9F"/>
    <w:rsid w:val="002A3CC6"/>
    <w:rsid w:val="002B0234"/>
    <w:rsid w:val="002B0708"/>
    <w:rsid w:val="002B2CA6"/>
    <w:rsid w:val="002B31A8"/>
    <w:rsid w:val="002B5934"/>
    <w:rsid w:val="002C3512"/>
    <w:rsid w:val="002C74A4"/>
    <w:rsid w:val="002D0B6F"/>
    <w:rsid w:val="002D3D34"/>
    <w:rsid w:val="002D3E33"/>
    <w:rsid w:val="002D5174"/>
    <w:rsid w:val="002E009A"/>
    <w:rsid w:val="002E26F1"/>
    <w:rsid w:val="002F1326"/>
    <w:rsid w:val="002F4303"/>
    <w:rsid w:val="00306ED4"/>
    <w:rsid w:val="00321886"/>
    <w:rsid w:val="00342155"/>
    <w:rsid w:val="00343F56"/>
    <w:rsid w:val="00355018"/>
    <w:rsid w:val="00365A30"/>
    <w:rsid w:val="0038089E"/>
    <w:rsid w:val="00390A62"/>
    <w:rsid w:val="00393971"/>
    <w:rsid w:val="003971C8"/>
    <w:rsid w:val="003A04E0"/>
    <w:rsid w:val="003A2B5C"/>
    <w:rsid w:val="003A3231"/>
    <w:rsid w:val="003B3154"/>
    <w:rsid w:val="003C242F"/>
    <w:rsid w:val="003C3E9F"/>
    <w:rsid w:val="003D6A8C"/>
    <w:rsid w:val="003E095D"/>
    <w:rsid w:val="003E1DD1"/>
    <w:rsid w:val="003E38B6"/>
    <w:rsid w:val="003E7288"/>
    <w:rsid w:val="003F252B"/>
    <w:rsid w:val="003F51AD"/>
    <w:rsid w:val="003F5386"/>
    <w:rsid w:val="003F55B3"/>
    <w:rsid w:val="003F60E3"/>
    <w:rsid w:val="0040089D"/>
    <w:rsid w:val="00410B97"/>
    <w:rsid w:val="004278A0"/>
    <w:rsid w:val="0043001F"/>
    <w:rsid w:val="004305B8"/>
    <w:rsid w:val="00437B50"/>
    <w:rsid w:val="00446D12"/>
    <w:rsid w:val="00451392"/>
    <w:rsid w:val="00452031"/>
    <w:rsid w:val="00453C0C"/>
    <w:rsid w:val="00460A42"/>
    <w:rsid w:val="00460E88"/>
    <w:rsid w:val="004629BE"/>
    <w:rsid w:val="00463491"/>
    <w:rsid w:val="0046418B"/>
    <w:rsid w:val="00464B19"/>
    <w:rsid w:val="00471E69"/>
    <w:rsid w:val="004735DE"/>
    <w:rsid w:val="004754CD"/>
    <w:rsid w:val="0048543B"/>
    <w:rsid w:val="004854C9"/>
    <w:rsid w:val="0048642D"/>
    <w:rsid w:val="00487AC6"/>
    <w:rsid w:val="00496183"/>
    <w:rsid w:val="004B12D5"/>
    <w:rsid w:val="004B28B3"/>
    <w:rsid w:val="004B4B73"/>
    <w:rsid w:val="004B70AC"/>
    <w:rsid w:val="004D7D2A"/>
    <w:rsid w:val="004E2B41"/>
    <w:rsid w:val="004E446B"/>
    <w:rsid w:val="004F00B9"/>
    <w:rsid w:val="004F4D91"/>
    <w:rsid w:val="004F6794"/>
    <w:rsid w:val="005042DE"/>
    <w:rsid w:val="005058FB"/>
    <w:rsid w:val="0050773C"/>
    <w:rsid w:val="00513573"/>
    <w:rsid w:val="00520BB7"/>
    <w:rsid w:val="0052146D"/>
    <w:rsid w:val="00521471"/>
    <w:rsid w:val="0053473C"/>
    <w:rsid w:val="00534BE6"/>
    <w:rsid w:val="00540120"/>
    <w:rsid w:val="00542ACA"/>
    <w:rsid w:val="0054607D"/>
    <w:rsid w:val="00550598"/>
    <w:rsid w:val="00550B0A"/>
    <w:rsid w:val="00554F9D"/>
    <w:rsid w:val="00560BC6"/>
    <w:rsid w:val="00567401"/>
    <w:rsid w:val="00576528"/>
    <w:rsid w:val="005867D6"/>
    <w:rsid w:val="00590914"/>
    <w:rsid w:val="005923FA"/>
    <w:rsid w:val="005A4774"/>
    <w:rsid w:val="005B18D1"/>
    <w:rsid w:val="005B2862"/>
    <w:rsid w:val="005B3834"/>
    <w:rsid w:val="005C3250"/>
    <w:rsid w:val="005C7296"/>
    <w:rsid w:val="005D3A4F"/>
    <w:rsid w:val="005D62A7"/>
    <w:rsid w:val="005E2DF1"/>
    <w:rsid w:val="005E53B6"/>
    <w:rsid w:val="005E5CF9"/>
    <w:rsid w:val="005F2337"/>
    <w:rsid w:val="005F6EB1"/>
    <w:rsid w:val="00602850"/>
    <w:rsid w:val="00604652"/>
    <w:rsid w:val="00612064"/>
    <w:rsid w:val="00612246"/>
    <w:rsid w:val="00620D9F"/>
    <w:rsid w:val="00622AEC"/>
    <w:rsid w:val="006257A0"/>
    <w:rsid w:val="006314EE"/>
    <w:rsid w:val="00634B79"/>
    <w:rsid w:val="0063608C"/>
    <w:rsid w:val="00636A32"/>
    <w:rsid w:val="006448E3"/>
    <w:rsid w:val="0064510A"/>
    <w:rsid w:val="00661AFD"/>
    <w:rsid w:val="00672FFE"/>
    <w:rsid w:val="00673111"/>
    <w:rsid w:val="006734F5"/>
    <w:rsid w:val="00675E2D"/>
    <w:rsid w:val="0067721B"/>
    <w:rsid w:val="00680398"/>
    <w:rsid w:val="00684CCE"/>
    <w:rsid w:val="006927AD"/>
    <w:rsid w:val="0069339E"/>
    <w:rsid w:val="006A518D"/>
    <w:rsid w:val="006A5A31"/>
    <w:rsid w:val="006B2601"/>
    <w:rsid w:val="006D22C9"/>
    <w:rsid w:val="006D25FB"/>
    <w:rsid w:val="006D2AF9"/>
    <w:rsid w:val="006D4324"/>
    <w:rsid w:val="006D5265"/>
    <w:rsid w:val="006E6E3D"/>
    <w:rsid w:val="007054B2"/>
    <w:rsid w:val="00713252"/>
    <w:rsid w:val="0071540A"/>
    <w:rsid w:val="007165A0"/>
    <w:rsid w:val="00720DE3"/>
    <w:rsid w:val="00722338"/>
    <w:rsid w:val="00724E72"/>
    <w:rsid w:val="00745AB3"/>
    <w:rsid w:val="00746A91"/>
    <w:rsid w:val="007529B7"/>
    <w:rsid w:val="00763F1B"/>
    <w:rsid w:val="00790D43"/>
    <w:rsid w:val="007937B7"/>
    <w:rsid w:val="00795B5A"/>
    <w:rsid w:val="007A5065"/>
    <w:rsid w:val="007B5EEA"/>
    <w:rsid w:val="007B6838"/>
    <w:rsid w:val="007B7073"/>
    <w:rsid w:val="007C3B42"/>
    <w:rsid w:val="007C71EB"/>
    <w:rsid w:val="007D07C4"/>
    <w:rsid w:val="007D5210"/>
    <w:rsid w:val="007F25E6"/>
    <w:rsid w:val="007F4AA3"/>
    <w:rsid w:val="008007E0"/>
    <w:rsid w:val="00802F7F"/>
    <w:rsid w:val="0081024E"/>
    <w:rsid w:val="00811E36"/>
    <w:rsid w:val="008142D6"/>
    <w:rsid w:val="008362FD"/>
    <w:rsid w:val="00841CD9"/>
    <w:rsid w:val="00846793"/>
    <w:rsid w:val="008467F3"/>
    <w:rsid w:val="00854481"/>
    <w:rsid w:val="00854FB6"/>
    <w:rsid w:val="00855DF8"/>
    <w:rsid w:val="008572C3"/>
    <w:rsid w:val="00860362"/>
    <w:rsid w:val="00863AED"/>
    <w:rsid w:val="00867BBF"/>
    <w:rsid w:val="00880D96"/>
    <w:rsid w:val="008841A7"/>
    <w:rsid w:val="0089310C"/>
    <w:rsid w:val="00893236"/>
    <w:rsid w:val="008A04FF"/>
    <w:rsid w:val="008A2F6D"/>
    <w:rsid w:val="008A6C19"/>
    <w:rsid w:val="008B0399"/>
    <w:rsid w:val="008B6312"/>
    <w:rsid w:val="008C68DD"/>
    <w:rsid w:val="008D54BA"/>
    <w:rsid w:val="008E6B1A"/>
    <w:rsid w:val="008F43AA"/>
    <w:rsid w:val="009042EB"/>
    <w:rsid w:val="00904897"/>
    <w:rsid w:val="00904C90"/>
    <w:rsid w:val="00905FD4"/>
    <w:rsid w:val="00911378"/>
    <w:rsid w:val="00912398"/>
    <w:rsid w:val="009160A1"/>
    <w:rsid w:val="009249C8"/>
    <w:rsid w:val="00925681"/>
    <w:rsid w:val="00926777"/>
    <w:rsid w:val="00927277"/>
    <w:rsid w:val="00941998"/>
    <w:rsid w:val="00943B8F"/>
    <w:rsid w:val="00943CC1"/>
    <w:rsid w:val="0094785E"/>
    <w:rsid w:val="00950642"/>
    <w:rsid w:val="00955BB9"/>
    <w:rsid w:val="00956BA9"/>
    <w:rsid w:val="009572DD"/>
    <w:rsid w:val="00970053"/>
    <w:rsid w:val="009721F6"/>
    <w:rsid w:val="0098207F"/>
    <w:rsid w:val="00983CD1"/>
    <w:rsid w:val="00985B19"/>
    <w:rsid w:val="00996DED"/>
    <w:rsid w:val="009A2557"/>
    <w:rsid w:val="009C334C"/>
    <w:rsid w:val="009D1DA9"/>
    <w:rsid w:val="009D5505"/>
    <w:rsid w:val="009E2982"/>
    <w:rsid w:val="009F3380"/>
    <w:rsid w:val="009F7D28"/>
    <w:rsid w:val="00A0046A"/>
    <w:rsid w:val="00A07665"/>
    <w:rsid w:val="00A107AB"/>
    <w:rsid w:val="00A11821"/>
    <w:rsid w:val="00A27D66"/>
    <w:rsid w:val="00A30A05"/>
    <w:rsid w:val="00A31C04"/>
    <w:rsid w:val="00A355B8"/>
    <w:rsid w:val="00A36C94"/>
    <w:rsid w:val="00A40ADD"/>
    <w:rsid w:val="00A4478D"/>
    <w:rsid w:val="00A45938"/>
    <w:rsid w:val="00A529E7"/>
    <w:rsid w:val="00A555C1"/>
    <w:rsid w:val="00A569D0"/>
    <w:rsid w:val="00A65525"/>
    <w:rsid w:val="00A7121A"/>
    <w:rsid w:val="00A74ACD"/>
    <w:rsid w:val="00A76F7A"/>
    <w:rsid w:val="00A81057"/>
    <w:rsid w:val="00A86DC4"/>
    <w:rsid w:val="00A92070"/>
    <w:rsid w:val="00A94E60"/>
    <w:rsid w:val="00A95343"/>
    <w:rsid w:val="00A9580C"/>
    <w:rsid w:val="00AA409C"/>
    <w:rsid w:val="00AA7DA0"/>
    <w:rsid w:val="00AB37EE"/>
    <w:rsid w:val="00AB4B95"/>
    <w:rsid w:val="00AC08AF"/>
    <w:rsid w:val="00AC3729"/>
    <w:rsid w:val="00AC7A79"/>
    <w:rsid w:val="00AC7DAD"/>
    <w:rsid w:val="00AE4DB5"/>
    <w:rsid w:val="00AF49A2"/>
    <w:rsid w:val="00B11496"/>
    <w:rsid w:val="00B122E0"/>
    <w:rsid w:val="00B17843"/>
    <w:rsid w:val="00B21089"/>
    <w:rsid w:val="00B22E45"/>
    <w:rsid w:val="00B30B9E"/>
    <w:rsid w:val="00B31FD8"/>
    <w:rsid w:val="00B334AB"/>
    <w:rsid w:val="00B35769"/>
    <w:rsid w:val="00B40396"/>
    <w:rsid w:val="00B44116"/>
    <w:rsid w:val="00B45B8D"/>
    <w:rsid w:val="00B4667F"/>
    <w:rsid w:val="00B563B4"/>
    <w:rsid w:val="00B60DEB"/>
    <w:rsid w:val="00B61BC5"/>
    <w:rsid w:val="00B6327A"/>
    <w:rsid w:val="00B6600B"/>
    <w:rsid w:val="00B6736B"/>
    <w:rsid w:val="00B91A52"/>
    <w:rsid w:val="00BA1821"/>
    <w:rsid w:val="00BA4E0A"/>
    <w:rsid w:val="00BB4009"/>
    <w:rsid w:val="00BB612A"/>
    <w:rsid w:val="00BC1573"/>
    <w:rsid w:val="00BC18A4"/>
    <w:rsid w:val="00BD7624"/>
    <w:rsid w:val="00BF0903"/>
    <w:rsid w:val="00BF1CFF"/>
    <w:rsid w:val="00BF452A"/>
    <w:rsid w:val="00C05573"/>
    <w:rsid w:val="00C07575"/>
    <w:rsid w:val="00C15ECF"/>
    <w:rsid w:val="00C24013"/>
    <w:rsid w:val="00C2637F"/>
    <w:rsid w:val="00C3195A"/>
    <w:rsid w:val="00C32433"/>
    <w:rsid w:val="00C3422E"/>
    <w:rsid w:val="00C37572"/>
    <w:rsid w:val="00C52F15"/>
    <w:rsid w:val="00C6658E"/>
    <w:rsid w:val="00C71E6F"/>
    <w:rsid w:val="00C731A3"/>
    <w:rsid w:val="00C82E7E"/>
    <w:rsid w:val="00C924EF"/>
    <w:rsid w:val="00CB0BCB"/>
    <w:rsid w:val="00CB30CF"/>
    <w:rsid w:val="00CC2122"/>
    <w:rsid w:val="00CC2C19"/>
    <w:rsid w:val="00CC7FAC"/>
    <w:rsid w:val="00CE1BEB"/>
    <w:rsid w:val="00CE40A0"/>
    <w:rsid w:val="00CF775A"/>
    <w:rsid w:val="00D14C62"/>
    <w:rsid w:val="00D15355"/>
    <w:rsid w:val="00D1624B"/>
    <w:rsid w:val="00D241F2"/>
    <w:rsid w:val="00D24CAF"/>
    <w:rsid w:val="00D25013"/>
    <w:rsid w:val="00D36665"/>
    <w:rsid w:val="00D379C7"/>
    <w:rsid w:val="00D37FEB"/>
    <w:rsid w:val="00D4021A"/>
    <w:rsid w:val="00D40813"/>
    <w:rsid w:val="00D44B07"/>
    <w:rsid w:val="00D462DF"/>
    <w:rsid w:val="00D55703"/>
    <w:rsid w:val="00D5796F"/>
    <w:rsid w:val="00D60859"/>
    <w:rsid w:val="00D63C45"/>
    <w:rsid w:val="00D77374"/>
    <w:rsid w:val="00D86B26"/>
    <w:rsid w:val="00D86C38"/>
    <w:rsid w:val="00D9312C"/>
    <w:rsid w:val="00DA0F7C"/>
    <w:rsid w:val="00DA4EAA"/>
    <w:rsid w:val="00DC54CB"/>
    <w:rsid w:val="00DC5CE8"/>
    <w:rsid w:val="00DC6FAD"/>
    <w:rsid w:val="00DD1BEC"/>
    <w:rsid w:val="00DE6BFE"/>
    <w:rsid w:val="00DE757D"/>
    <w:rsid w:val="00DF1C47"/>
    <w:rsid w:val="00E12229"/>
    <w:rsid w:val="00E27FDC"/>
    <w:rsid w:val="00E30771"/>
    <w:rsid w:val="00E30F10"/>
    <w:rsid w:val="00E3266F"/>
    <w:rsid w:val="00E34B0F"/>
    <w:rsid w:val="00E427EF"/>
    <w:rsid w:val="00E5263A"/>
    <w:rsid w:val="00E55AB4"/>
    <w:rsid w:val="00E5773B"/>
    <w:rsid w:val="00E71DD0"/>
    <w:rsid w:val="00E757A0"/>
    <w:rsid w:val="00E821FD"/>
    <w:rsid w:val="00E851A3"/>
    <w:rsid w:val="00EA07F9"/>
    <w:rsid w:val="00EA1C21"/>
    <w:rsid w:val="00EA7C91"/>
    <w:rsid w:val="00EB3435"/>
    <w:rsid w:val="00EB6B8F"/>
    <w:rsid w:val="00EC156C"/>
    <w:rsid w:val="00ED008E"/>
    <w:rsid w:val="00ED0610"/>
    <w:rsid w:val="00ED1F22"/>
    <w:rsid w:val="00ED57EE"/>
    <w:rsid w:val="00EE4EC0"/>
    <w:rsid w:val="00EF10C1"/>
    <w:rsid w:val="00EF198C"/>
    <w:rsid w:val="00F005E8"/>
    <w:rsid w:val="00F0083A"/>
    <w:rsid w:val="00F008B0"/>
    <w:rsid w:val="00F0469E"/>
    <w:rsid w:val="00F123D0"/>
    <w:rsid w:val="00F20EDA"/>
    <w:rsid w:val="00F24230"/>
    <w:rsid w:val="00F25161"/>
    <w:rsid w:val="00F34187"/>
    <w:rsid w:val="00F35A72"/>
    <w:rsid w:val="00F4218D"/>
    <w:rsid w:val="00F54543"/>
    <w:rsid w:val="00F54843"/>
    <w:rsid w:val="00F738DE"/>
    <w:rsid w:val="00F770BC"/>
    <w:rsid w:val="00F861AE"/>
    <w:rsid w:val="00F86DBA"/>
    <w:rsid w:val="00F914F8"/>
    <w:rsid w:val="00FA0C5D"/>
    <w:rsid w:val="00FB3FCC"/>
    <w:rsid w:val="00FB466F"/>
    <w:rsid w:val="00FB554D"/>
    <w:rsid w:val="00FC0527"/>
    <w:rsid w:val="00FC0E21"/>
    <w:rsid w:val="00FD145E"/>
    <w:rsid w:val="00FD1787"/>
    <w:rsid w:val="00FD35E9"/>
    <w:rsid w:val="00FD7B2C"/>
    <w:rsid w:val="00FE17A8"/>
    <w:rsid w:val="00FE37D5"/>
    <w:rsid w:val="00FE728D"/>
    <w:rsid w:val="00FF3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AE3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57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C71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5E6"/>
    <w:rPr>
      <w:color w:val="0000FF" w:themeColor="hyperlink"/>
      <w:u w:val="single"/>
    </w:rPr>
  </w:style>
  <w:style w:type="character" w:styleId="Strong">
    <w:name w:val="Strong"/>
    <w:basedOn w:val="DefaultParagraphFont"/>
    <w:uiPriority w:val="22"/>
    <w:qFormat/>
    <w:rsid w:val="008C68DD"/>
    <w:rPr>
      <w:b/>
      <w:bCs/>
    </w:rPr>
  </w:style>
  <w:style w:type="paragraph" w:customStyle="1" w:styleId="Default">
    <w:name w:val="Default"/>
    <w:rsid w:val="00054F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54FE6"/>
    <w:pPr>
      <w:spacing w:after="360"/>
      <w:ind w:left="720"/>
      <w:contextualSpacing/>
      <w:jc w:val="both"/>
    </w:pPr>
    <w:rPr>
      <w:rFonts w:ascii="Arial" w:eastAsia="Calibri" w:hAnsi="Arial" w:cs="Times New Roman"/>
      <w:sz w:val="20"/>
      <w:szCs w:val="22"/>
      <w:lang w:val="en-GB"/>
    </w:rPr>
  </w:style>
  <w:style w:type="paragraph" w:customStyle="1" w:styleId="lead">
    <w:name w:val="lead"/>
    <w:basedOn w:val="Normal"/>
    <w:rsid w:val="008A6C19"/>
    <w:pPr>
      <w:spacing w:before="100" w:beforeAutospacing="1" w:after="100" w:afterAutospacing="1"/>
    </w:pPr>
    <w:rPr>
      <w:rFonts w:ascii="Times New Roman" w:eastAsia="Times New Roman" w:hAnsi="Times New Roman" w:cs="Times New Roman"/>
    </w:rPr>
  </w:style>
  <w:style w:type="paragraph" w:customStyle="1" w:styleId="page-top-spacer">
    <w:name w:val="page-top-spacer"/>
    <w:basedOn w:val="Normal"/>
    <w:rsid w:val="008A6C19"/>
    <w:pPr>
      <w:spacing w:before="100" w:beforeAutospacing="1" w:after="100" w:afterAutospacing="1"/>
    </w:pPr>
    <w:rPr>
      <w:rFonts w:ascii="Times New Roman" w:eastAsia="Times New Roman" w:hAnsi="Times New Roman" w:cs="Times New Roman"/>
    </w:rPr>
  </w:style>
  <w:style w:type="paragraph" w:customStyle="1" w:styleId="medium-7">
    <w:name w:val="medium-7"/>
    <w:basedOn w:val="Normal"/>
    <w:rsid w:val="008A6C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6312"/>
  </w:style>
  <w:style w:type="paragraph" w:styleId="BalloonText">
    <w:name w:val="Balloon Text"/>
    <w:basedOn w:val="Normal"/>
    <w:link w:val="BalloonTextChar"/>
    <w:uiPriority w:val="99"/>
    <w:semiHidden/>
    <w:unhideWhenUsed/>
    <w:rsid w:val="00F86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BA"/>
    <w:rPr>
      <w:rFonts w:ascii="Segoe UI" w:hAnsi="Segoe UI" w:cs="Segoe UI"/>
      <w:sz w:val="18"/>
      <w:szCs w:val="18"/>
    </w:rPr>
  </w:style>
  <w:style w:type="character" w:customStyle="1" w:styleId="Heading1Char">
    <w:name w:val="Heading 1 Char"/>
    <w:basedOn w:val="DefaultParagraphFont"/>
    <w:link w:val="Heading1"/>
    <w:uiPriority w:val="9"/>
    <w:rsid w:val="00ED57E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7C71EB"/>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46271"/>
    <w:pPr>
      <w:tabs>
        <w:tab w:val="center" w:pos="4680"/>
        <w:tab w:val="right" w:pos="9360"/>
      </w:tabs>
    </w:pPr>
  </w:style>
  <w:style w:type="character" w:customStyle="1" w:styleId="HeaderChar">
    <w:name w:val="Header Char"/>
    <w:basedOn w:val="DefaultParagraphFont"/>
    <w:link w:val="Header"/>
    <w:uiPriority w:val="99"/>
    <w:rsid w:val="00046271"/>
  </w:style>
  <w:style w:type="paragraph" w:styleId="Footer">
    <w:name w:val="footer"/>
    <w:basedOn w:val="Normal"/>
    <w:link w:val="FooterChar"/>
    <w:uiPriority w:val="99"/>
    <w:unhideWhenUsed/>
    <w:rsid w:val="00046271"/>
    <w:pPr>
      <w:tabs>
        <w:tab w:val="center" w:pos="4680"/>
        <w:tab w:val="right" w:pos="9360"/>
      </w:tabs>
    </w:pPr>
  </w:style>
  <w:style w:type="character" w:customStyle="1" w:styleId="FooterChar">
    <w:name w:val="Footer Char"/>
    <w:basedOn w:val="DefaultParagraphFont"/>
    <w:link w:val="Footer"/>
    <w:uiPriority w:val="99"/>
    <w:rsid w:val="00046271"/>
  </w:style>
  <w:style w:type="character" w:styleId="CommentReference">
    <w:name w:val="annotation reference"/>
    <w:basedOn w:val="DefaultParagraphFont"/>
    <w:uiPriority w:val="99"/>
    <w:semiHidden/>
    <w:unhideWhenUsed/>
    <w:rsid w:val="006B2601"/>
    <w:rPr>
      <w:sz w:val="16"/>
      <w:szCs w:val="16"/>
    </w:rPr>
  </w:style>
  <w:style w:type="paragraph" w:styleId="CommentText">
    <w:name w:val="annotation text"/>
    <w:basedOn w:val="Normal"/>
    <w:link w:val="CommentTextChar"/>
    <w:uiPriority w:val="99"/>
    <w:semiHidden/>
    <w:unhideWhenUsed/>
    <w:rsid w:val="006B2601"/>
    <w:rPr>
      <w:sz w:val="20"/>
      <w:szCs w:val="20"/>
    </w:rPr>
  </w:style>
  <w:style w:type="character" w:customStyle="1" w:styleId="CommentTextChar">
    <w:name w:val="Comment Text Char"/>
    <w:basedOn w:val="DefaultParagraphFont"/>
    <w:link w:val="CommentText"/>
    <w:uiPriority w:val="99"/>
    <w:semiHidden/>
    <w:rsid w:val="006B2601"/>
    <w:rPr>
      <w:sz w:val="20"/>
      <w:szCs w:val="20"/>
    </w:rPr>
  </w:style>
  <w:style w:type="paragraph" w:styleId="CommentSubject">
    <w:name w:val="annotation subject"/>
    <w:basedOn w:val="CommentText"/>
    <w:next w:val="CommentText"/>
    <w:link w:val="CommentSubjectChar"/>
    <w:uiPriority w:val="99"/>
    <w:semiHidden/>
    <w:unhideWhenUsed/>
    <w:rsid w:val="006B2601"/>
    <w:rPr>
      <w:b/>
      <w:bCs/>
    </w:rPr>
  </w:style>
  <w:style w:type="character" w:customStyle="1" w:styleId="CommentSubjectChar">
    <w:name w:val="Comment Subject Char"/>
    <w:basedOn w:val="CommentTextChar"/>
    <w:link w:val="CommentSubject"/>
    <w:uiPriority w:val="99"/>
    <w:semiHidden/>
    <w:rsid w:val="006B2601"/>
    <w:rPr>
      <w:b/>
      <w:bCs/>
      <w:sz w:val="20"/>
      <w:szCs w:val="20"/>
    </w:rPr>
  </w:style>
  <w:style w:type="character" w:customStyle="1" w:styleId="UnresolvedMention1">
    <w:name w:val="Unresolved Mention1"/>
    <w:basedOn w:val="DefaultParagraphFont"/>
    <w:uiPriority w:val="99"/>
    <w:semiHidden/>
    <w:unhideWhenUsed/>
    <w:rsid w:val="00D55703"/>
    <w:rPr>
      <w:color w:val="808080"/>
      <w:shd w:val="clear" w:color="auto" w:fill="E6E6E6"/>
    </w:rPr>
  </w:style>
  <w:style w:type="character" w:styleId="FollowedHyperlink">
    <w:name w:val="FollowedHyperlink"/>
    <w:basedOn w:val="DefaultParagraphFont"/>
    <w:uiPriority w:val="99"/>
    <w:semiHidden/>
    <w:unhideWhenUsed/>
    <w:rsid w:val="008A04FF"/>
    <w:rPr>
      <w:color w:val="800080" w:themeColor="followedHyperlink"/>
      <w:u w:val="single"/>
    </w:rPr>
  </w:style>
  <w:style w:type="character" w:customStyle="1" w:styleId="UnresolvedMention2">
    <w:name w:val="Unresolved Mention2"/>
    <w:basedOn w:val="DefaultParagraphFont"/>
    <w:uiPriority w:val="99"/>
    <w:rsid w:val="006257A0"/>
    <w:rPr>
      <w:color w:val="808080"/>
      <w:shd w:val="clear" w:color="auto" w:fill="E6E6E6"/>
    </w:rPr>
  </w:style>
  <w:style w:type="character" w:customStyle="1" w:styleId="UnresolvedMention3">
    <w:name w:val="Unresolved Mention3"/>
    <w:basedOn w:val="DefaultParagraphFont"/>
    <w:uiPriority w:val="99"/>
    <w:rsid w:val="009D5505"/>
    <w:rPr>
      <w:color w:val="808080"/>
      <w:shd w:val="clear" w:color="auto" w:fill="E6E6E6"/>
    </w:rPr>
  </w:style>
  <w:style w:type="paragraph" w:styleId="Revision">
    <w:name w:val="Revision"/>
    <w:hidden/>
    <w:uiPriority w:val="99"/>
    <w:semiHidden/>
    <w:rsid w:val="00CB30CF"/>
  </w:style>
  <w:style w:type="character" w:styleId="UnresolvedMention">
    <w:name w:val="Unresolved Mention"/>
    <w:basedOn w:val="DefaultParagraphFont"/>
    <w:uiPriority w:val="99"/>
    <w:rsid w:val="00F123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6183">
      <w:bodyDiv w:val="1"/>
      <w:marLeft w:val="0"/>
      <w:marRight w:val="0"/>
      <w:marTop w:val="0"/>
      <w:marBottom w:val="0"/>
      <w:divBdr>
        <w:top w:val="none" w:sz="0" w:space="0" w:color="auto"/>
        <w:left w:val="none" w:sz="0" w:space="0" w:color="auto"/>
        <w:bottom w:val="none" w:sz="0" w:space="0" w:color="auto"/>
        <w:right w:val="none" w:sz="0" w:space="0" w:color="auto"/>
      </w:divBdr>
    </w:div>
    <w:div w:id="15279056">
      <w:bodyDiv w:val="1"/>
      <w:marLeft w:val="0"/>
      <w:marRight w:val="0"/>
      <w:marTop w:val="0"/>
      <w:marBottom w:val="0"/>
      <w:divBdr>
        <w:top w:val="none" w:sz="0" w:space="0" w:color="auto"/>
        <w:left w:val="none" w:sz="0" w:space="0" w:color="auto"/>
        <w:bottom w:val="none" w:sz="0" w:space="0" w:color="auto"/>
        <w:right w:val="none" w:sz="0" w:space="0" w:color="auto"/>
      </w:divBdr>
    </w:div>
    <w:div w:id="76438843">
      <w:bodyDiv w:val="1"/>
      <w:marLeft w:val="0"/>
      <w:marRight w:val="0"/>
      <w:marTop w:val="0"/>
      <w:marBottom w:val="0"/>
      <w:divBdr>
        <w:top w:val="none" w:sz="0" w:space="0" w:color="auto"/>
        <w:left w:val="none" w:sz="0" w:space="0" w:color="auto"/>
        <w:bottom w:val="none" w:sz="0" w:space="0" w:color="auto"/>
        <w:right w:val="none" w:sz="0" w:space="0" w:color="auto"/>
      </w:divBdr>
    </w:div>
    <w:div w:id="76757477">
      <w:bodyDiv w:val="1"/>
      <w:marLeft w:val="0"/>
      <w:marRight w:val="0"/>
      <w:marTop w:val="0"/>
      <w:marBottom w:val="0"/>
      <w:divBdr>
        <w:top w:val="none" w:sz="0" w:space="0" w:color="auto"/>
        <w:left w:val="none" w:sz="0" w:space="0" w:color="auto"/>
        <w:bottom w:val="none" w:sz="0" w:space="0" w:color="auto"/>
        <w:right w:val="none" w:sz="0" w:space="0" w:color="auto"/>
      </w:divBdr>
    </w:div>
    <w:div w:id="165100150">
      <w:bodyDiv w:val="1"/>
      <w:marLeft w:val="0"/>
      <w:marRight w:val="0"/>
      <w:marTop w:val="0"/>
      <w:marBottom w:val="0"/>
      <w:divBdr>
        <w:top w:val="none" w:sz="0" w:space="0" w:color="auto"/>
        <w:left w:val="none" w:sz="0" w:space="0" w:color="auto"/>
        <w:bottom w:val="none" w:sz="0" w:space="0" w:color="auto"/>
        <w:right w:val="none" w:sz="0" w:space="0" w:color="auto"/>
      </w:divBdr>
    </w:div>
    <w:div w:id="188371342">
      <w:bodyDiv w:val="1"/>
      <w:marLeft w:val="0"/>
      <w:marRight w:val="0"/>
      <w:marTop w:val="0"/>
      <w:marBottom w:val="0"/>
      <w:divBdr>
        <w:top w:val="none" w:sz="0" w:space="0" w:color="auto"/>
        <w:left w:val="none" w:sz="0" w:space="0" w:color="auto"/>
        <w:bottom w:val="none" w:sz="0" w:space="0" w:color="auto"/>
        <w:right w:val="none" w:sz="0" w:space="0" w:color="auto"/>
      </w:divBdr>
    </w:div>
    <w:div w:id="216160848">
      <w:bodyDiv w:val="1"/>
      <w:marLeft w:val="0"/>
      <w:marRight w:val="0"/>
      <w:marTop w:val="0"/>
      <w:marBottom w:val="0"/>
      <w:divBdr>
        <w:top w:val="none" w:sz="0" w:space="0" w:color="auto"/>
        <w:left w:val="none" w:sz="0" w:space="0" w:color="auto"/>
        <w:bottom w:val="none" w:sz="0" w:space="0" w:color="auto"/>
        <w:right w:val="none" w:sz="0" w:space="0" w:color="auto"/>
      </w:divBdr>
    </w:div>
    <w:div w:id="216940762">
      <w:bodyDiv w:val="1"/>
      <w:marLeft w:val="0"/>
      <w:marRight w:val="0"/>
      <w:marTop w:val="0"/>
      <w:marBottom w:val="0"/>
      <w:divBdr>
        <w:top w:val="none" w:sz="0" w:space="0" w:color="auto"/>
        <w:left w:val="none" w:sz="0" w:space="0" w:color="auto"/>
        <w:bottom w:val="none" w:sz="0" w:space="0" w:color="auto"/>
        <w:right w:val="none" w:sz="0" w:space="0" w:color="auto"/>
      </w:divBdr>
    </w:div>
    <w:div w:id="286594517">
      <w:bodyDiv w:val="1"/>
      <w:marLeft w:val="0"/>
      <w:marRight w:val="0"/>
      <w:marTop w:val="0"/>
      <w:marBottom w:val="0"/>
      <w:divBdr>
        <w:top w:val="none" w:sz="0" w:space="0" w:color="auto"/>
        <w:left w:val="none" w:sz="0" w:space="0" w:color="auto"/>
        <w:bottom w:val="none" w:sz="0" w:space="0" w:color="auto"/>
        <w:right w:val="none" w:sz="0" w:space="0" w:color="auto"/>
      </w:divBdr>
    </w:div>
    <w:div w:id="328868023">
      <w:bodyDiv w:val="1"/>
      <w:marLeft w:val="0"/>
      <w:marRight w:val="0"/>
      <w:marTop w:val="0"/>
      <w:marBottom w:val="0"/>
      <w:divBdr>
        <w:top w:val="none" w:sz="0" w:space="0" w:color="auto"/>
        <w:left w:val="none" w:sz="0" w:space="0" w:color="auto"/>
        <w:bottom w:val="none" w:sz="0" w:space="0" w:color="auto"/>
        <w:right w:val="none" w:sz="0" w:space="0" w:color="auto"/>
      </w:divBdr>
    </w:div>
    <w:div w:id="485323868">
      <w:bodyDiv w:val="1"/>
      <w:marLeft w:val="0"/>
      <w:marRight w:val="0"/>
      <w:marTop w:val="0"/>
      <w:marBottom w:val="0"/>
      <w:divBdr>
        <w:top w:val="none" w:sz="0" w:space="0" w:color="auto"/>
        <w:left w:val="none" w:sz="0" w:space="0" w:color="auto"/>
        <w:bottom w:val="none" w:sz="0" w:space="0" w:color="auto"/>
        <w:right w:val="none" w:sz="0" w:space="0" w:color="auto"/>
      </w:divBdr>
    </w:div>
    <w:div w:id="547031259">
      <w:bodyDiv w:val="1"/>
      <w:marLeft w:val="0"/>
      <w:marRight w:val="0"/>
      <w:marTop w:val="0"/>
      <w:marBottom w:val="0"/>
      <w:divBdr>
        <w:top w:val="none" w:sz="0" w:space="0" w:color="auto"/>
        <w:left w:val="none" w:sz="0" w:space="0" w:color="auto"/>
        <w:bottom w:val="none" w:sz="0" w:space="0" w:color="auto"/>
        <w:right w:val="none" w:sz="0" w:space="0" w:color="auto"/>
      </w:divBdr>
    </w:div>
    <w:div w:id="559709575">
      <w:bodyDiv w:val="1"/>
      <w:marLeft w:val="0"/>
      <w:marRight w:val="0"/>
      <w:marTop w:val="0"/>
      <w:marBottom w:val="0"/>
      <w:divBdr>
        <w:top w:val="none" w:sz="0" w:space="0" w:color="auto"/>
        <w:left w:val="none" w:sz="0" w:space="0" w:color="auto"/>
        <w:bottom w:val="none" w:sz="0" w:space="0" w:color="auto"/>
        <w:right w:val="none" w:sz="0" w:space="0" w:color="auto"/>
      </w:divBdr>
    </w:div>
    <w:div w:id="593168206">
      <w:bodyDiv w:val="1"/>
      <w:marLeft w:val="0"/>
      <w:marRight w:val="0"/>
      <w:marTop w:val="0"/>
      <w:marBottom w:val="0"/>
      <w:divBdr>
        <w:top w:val="none" w:sz="0" w:space="0" w:color="auto"/>
        <w:left w:val="none" w:sz="0" w:space="0" w:color="auto"/>
        <w:bottom w:val="none" w:sz="0" w:space="0" w:color="auto"/>
        <w:right w:val="none" w:sz="0" w:space="0" w:color="auto"/>
      </w:divBdr>
    </w:div>
    <w:div w:id="616454482">
      <w:bodyDiv w:val="1"/>
      <w:marLeft w:val="0"/>
      <w:marRight w:val="0"/>
      <w:marTop w:val="0"/>
      <w:marBottom w:val="0"/>
      <w:divBdr>
        <w:top w:val="none" w:sz="0" w:space="0" w:color="auto"/>
        <w:left w:val="none" w:sz="0" w:space="0" w:color="auto"/>
        <w:bottom w:val="none" w:sz="0" w:space="0" w:color="auto"/>
        <w:right w:val="none" w:sz="0" w:space="0" w:color="auto"/>
      </w:divBdr>
      <w:divsChild>
        <w:div w:id="824903955">
          <w:marLeft w:val="1166"/>
          <w:marRight w:val="0"/>
          <w:marTop w:val="60"/>
          <w:marBottom w:val="60"/>
          <w:divBdr>
            <w:top w:val="none" w:sz="0" w:space="0" w:color="auto"/>
            <w:left w:val="none" w:sz="0" w:space="0" w:color="auto"/>
            <w:bottom w:val="none" w:sz="0" w:space="0" w:color="auto"/>
            <w:right w:val="none" w:sz="0" w:space="0" w:color="auto"/>
          </w:divBdr>
        </w:div>
        <w:div w:id="1718160339">
          <w:marLeft w:val="1166"/>
          <w:marRight w:val="0"/>
          <w:marTop w:val="60"/>
          <w:marBottom w:val="0"/>
          <w:divBdr>
            <w:top w:val="none" w:sz="0" w:space="0" w:color="auto"/>
            <w:left w:val="none" w:sz="0" w:space="0" w:color="auto"/>
            <w:bottom w:val="none" w:sz="0" w:space="0" w:color="auto"/>
            <w:right w:val="none" w:sz="0" w:space="0" w:color="auto"/>
          </w:divBdr>
        </w:div>
        <w:div w:id="1757744985">
          <w:marLeft w:val="1166"/>
          <w:marRight w:val="0"/>
          <w:marTop w:val="60"/>
          <w:marBottom w:val="0"/>
          <w:divBdr>
            <w:top w:val="none" w:sz="0" w:space="0" w:color="auto"/>
            <w:left w:val="none" w:sz="0" w:space="0" w:color="auto"/>
            <w:bottom w:val="none" w:sz="0" w:space="0" w:color="auto"/>
            <w:right w:val="none" w:sz="0" w:space="0" w:color="auto"/>
          </w:divBdr>
        </w:div>
        <w:div w:id="1820144483">
          <w:marLeft w:val="1166"/>
          <w:marRight w:val="0"/>
          <w:marTop w:val="60"/>
          <w:marBottom w:val="0"/>
          <w:divBdr>
            <w:top w:val="none" w:sz="0" w:space="0" w:color="auto"/>
            <w:left w:val="none" w:sz="0" w:space="0" w:color="auto"/>
            <w:bottom w:val="none" w:sz="0" w:space="0" w:color="auto"/>
            <w:right w:val="none" w:sz="0" w:space="0" w:color="auto"/>
          </w:divBdr>
        </w:div>
        <w:div w:id="2125416624">
          <w:marLeft w:val="1800"/>
          <w:marRight w:val="0"/>
          <w:marTop w:val="60"/>
          <w:marBottom w:val="0"/>
          <w:divBdr>
            <w:top w:val="none" w:sz="0" w:space="0" w:color="auto"/>
            <w:left w:val="none" w:sz="0" w:space="0" w:color="auto"/>
            <w:bottom w:val="none" w:sz="0" w:space="0" w:color="auto"/>
            <w:right w:val="none" w:sz="0" w:space="0" w:color="auto"/>
          </w:divBdr>
        </w:div>
      </w:divsChild>
    </w:div>
    <w:div w:id="759982306">
      <w:bodyDiv w:val="1"/>
      <w:marLeft w:val="0"/>
      <w:marRight w:val="0"/>
      <w:marTop w:val="0"/>
      <w:marBottom w:val="0"/>
      <w:divBdr>
        <w:top w:val="none" w:sz="0" w:space="0" w:color="auto"/>
        <w:left w:val="none" w:sz="0" w:space="0" w:color="auto"/>
        <w:bottom w:val="none" w:sz="0" w:space="0" w:color="auto"/>
        <w:right w:val="none" w:sz="0" w:space="0" w:color="auto"/>
      </w:divBdr>
    </w:div>
    <w:div w:id="792870785">
      <w:bodyDiv w:val="1"/>
      <w:marLeft w:val="0"/>
      <w:marRight w:val="0"/>
      <w:marTop w:val="0"/>
      <w:marBottom w:val="0"/>
      <w:divBdr>
        <w:top w:val="none" w:sz="0" w:space="0" w:color="auto"/>
        <w:left w:val="none" w:sz="0" w:space="0" w:color="auto"/>
        <w:bottom w:val="none" w:sz="0" w:space="0" w:color="auto"/>
        <w:right w:val="none" w:sz="0" w:space="0" w:color="auto"/>
      </w:divBdr>
    </w:div>
    <w:div w:id="835533751">
      <w:bodyDiv w:val="1"/>
      <w:marLeft w:val="0"/>
      <w:marRight w:val="0"/>
      <w:marTop w:val="0"/>
      <w:marBottom w:val="0"/>
      <w:divBdr>
        <w:top w:val="none" w:sz="0" w:space="0" w:color="auto"/>
        <w:left w:val="none" w:sz="0" w:space="0" w:color="auto"/>
        <w:bottom w:val="none" w:sz="0" w:space="0" w:color="auto"/>
        <w:right w:val="none" w:sz="0" w:space="0" w:color="auto"/>
      </w:divBdr>
    </w:div>
    <w:div w:id="919799517">
      <w:bodyDiv w:val="1"/>
      <w:marLeft w:val="0"/>
      <w:marRight w:val="0"/>
      <w:marTop w:val="0"/>
      <w:marBottom w:val="0"/>
      <w:divBdr>
        <w:top w:val="none" w:sz="0" w:space="0" w:color="auto"/>
        <w:left w:val="none" w:sz="0" w:space="0" w:color="auto"/>
        <w:bottom w:val="none" w:sz="0" w:space="0" w:color="auto"/>
        <w:right w:val="none" w:sz="0" w:space="0" w:color="auto"/>
      </w:divBdr>
    </w:div>
    <w:div w:id="1017778940">
      <w:bodyDiv w:val="1"/>
      <w:marLeft w:val="0"/>
      <w:marRight w:val="0"/>
      <w:marTop w:val="0"/>
      <w:marBottom w:val="0"/>
      <w:divBdr>
        <w:top w:val="none" w:sz="0" w:space="0" w:color="auto"/>
        <w:left w:val="none" w:sz="0" w:space="0" w:color="auto"/>
        <w:bottom w:val="none" w:sz="0" w:space="0" w:color="auto"/>
        <w:right w:val="none" w:sz="0" w:space="0" w:color="auto"/>
      </w:divBdr>
    </w:div>
    <w:div w:id="1019770318">
      <w:bodyDiv w:val="1"/>
      <w:marLeft w:val="0"/>
      <w:marRight w:val="0"/>
      <w:marTop w:val="0"/>
      <w:marBottom w:val="0"/>
      <w:divBdr>
        <w:top w:val="none" w:sz="0" w:space="0" w:color="auto"/>
        <w:left w:val="none" w:sz="0" w:space="0" w:color="auto"/>
        <w:bottom w:val="none" w:sz="0" w:space="0" w:color="auto"/>
        <w:right w:val="none" w:sz="0" w:space="0" w:color="auto"/>
      </w:divBdr>
    </w:div>
    <w:div w:id="1200244535">
      <w:bodyDiv w:val="1"/>
      <w:marLeft w:val="0"/>
      <w:marRight w:val="0"/>
      <w:marTop w:val="0"/>
      <w:marBottom w:val="0"/>
      <w:divBdr>
        <w:top w:val="none" w:sz="0" w:space="0" w:color="auto"/>
        <w:left w:val="none" w:sz="0" w:space="0" w:color="auto"/>
        <w:bottom w:val="none" w:sz="0" w:space="0" w:color="auto"/>
        <w:right w:val="none" w:sz="0" w:space="0" w:color="auto"/>
      </w:divBdr>
    </w:div>
    <w:div w:id="1363363625">
      <w:bodyDiv w:val="1"/>
      <w:marLeft w:val="0"/>
      <w:marRight w:val="0"/>
      <w:marTop w:val="0"/>
      <w:marBottom w:val="0"/>
      <w:divBdr>
        <w:top w:val="none" w:sz="0" w:space="0" w:color="auto"/>
        <w:left w:val="none" w:sz="0" w:space="0" w:color="auto"/>
        <w:bottom w:val="none" w:sz="0" w:space="0" w:color="auto"/>
        <w:right w:val="none" w:sz="0" w:space="0" w:color="auto"/>
      </w:divBdr>
    </w:div>
    <w:div w:id="1384906880">
      <w:bodyDiv w:val="1"/>
      <w:marLeft w:val="0"/>
      <w:marRight w:val="0"/>
      <w:marTop w:val="0"/>
      <w:marBottom w:val="0"/>
      <w:divBdr>
        <w:top w:val="none" w:sz="0" w:space="0" w:color="auto"/>
        <w:left w:val="none" w:sz="0" w:space="0" w:color="auto"/>
        <w:bottom w:val="none" w:sz="0" w:space="0" w:color="auto"/>
        <w:right w:val="none" w:sz="0" w:space="0" w:color="auto"/>
      </w:divBdr>
    </w:div>
    <w:div w:id="1414542867">
      <w:bodyDiv w:val="1"/>
      <w:marLeft w:val="0"/>
      <w:marRight w:val="0"/>
      <w:marTop w:val="0"/>
      <w:marBottom w:val="0"/>
      <w:divBdr>
        <w:top w:val="none" w:sz="0" w:space="0" w:color="auto"/>
        <w:left w:val="none" w:sz="0" w:space="0" w:color="auto"/>
        <w:bottom w:val="none" w:sz="0" w:space="0" w:color="auto"/>
        <w:right w:val="none" w:sz="0" w:space="0" w:color="auto"/>
      </w:divBdr>
    </w:div>
    <w:div w:id="1421832585">
      <w:bodyDiv w:val="1"/>
      <w:marLeft w:val="0"/>
      <w:marRight w:val="0"/>
      <w:marTop w:val="0"/>
      <w:marBottom w:val="0"/>
      <w:divBdr>
        <w:top w:val="none" w:sz="0" w:space="0" w:color="auto"/>
        <w:left w:val="none" w:sz="0" w:space="0" w:color="auto"/>
        <w:bottom w:val="none" w:sz="0" w:space="0" w:color="auto"/>
        <w:right w:val="none" w:sz="0" w:space="0" w:color="auto"/>
      </w:divBdr>
    </w:div>
    <w:div w:id="1441686948">
      <w:bodyDiv w:val="1"/>
      <w:marLeft w:val="0"/>
      <w:marRight w:val="0"/>
      <w:marTop w:val="0"/>
      <w:marBottom w:val="0"/>
      <w:divBdr>
        <w:top w:val="none" w:sz="0" w:space="0" w:color="auto"/>
        <w:left w:val="none" w:sz="0" w:space="0" w:color="auto"/>
        <w:bottom w:val="none" w:sz="0" w:space="0" w:color="auto"/>
        <w:right w:val="none" w:sz="0" w:space="0" w:color="auto"/>
      </w:divBdr>
    </w:div>
    <w:div w:id="1450587898">
      <w:bodyDiv w:val="1"/>
      <w:marLeft w:val="0"/>
      <w:marRight w:val="0"/>
      <w:marTop w:val="0"/>
      <w:marBottom w:val="0"/>
      <w:divBdr>
        <w:top w:val="none" w:sz="0" w:space="0" w:color="auto"/>
        <w:left w:val="none" w:sz="0" w:space="0" w:color="auto"/>
        <w:bottom w:val="none" w:sz="0" w:space="0" w:color="auto"/>
        <w:right w:val="none" w:sz="0" w:space="0" w:color="auto"/>
      </w:divBdr>
    </w:div>
    <w:div w:id="1468664317">
      <w:bodyDiv w:val="1"/>
      <w:marLeft w:val="0"/>
      <w:marRight w:val="0"/>
      <w:marTop w:val="0"/>
      <w:marBottom w:val="0"/>
      <w:divBdr>
        <w:top w:val="none" w:sz="0" w:space="0" w:color="auto"/>
        <w:left w:val="none" w:sz="0" w:space="0" w:color="auto"/>
        <w:bottom w:val="none" w:sz="0" w:space="0" w:color="auto"/>
        <w:right w:val="none" w:sz="0" w:space="0" w:color="auto"/>
      </w:divBdr>
    </w:div>
    <w:div w:id="1470171251">
      <w:bodyDiv w:val="1"/>
      <w:marLeft w:val="0"/>
      <w:marRight w:val="0"/>
      <w:marTop w:val="0"/>
      <w:marBottom w:val="0"/>
      <w:divBdr>
        <w:top w:val="none" w:sz="0" w:space="0" w:color="auto"/>
        <w:left w:val="none" w:sz="0" w:space="0" w:color="auto"/>
        <w:bottom w:val="none" w:sz="0" w:space="0" w:color="auto"/>
        <w:right w:val="none" w:sz="0" w:space="0" w:color="auto"/>
      </w:divBdr>
    </w:div>
    <w:div w:id="1521308971">
      <w:bodyDiv w:val="1"/>
      <w:marLeft w:val="0"/>
      <w:marRight w:val="0"/>
      <w:marTop w:val="0"/>
      <w:marBottom w:val="0"/>
      <w:divBdr>
        <w:top w:val="none" w:sz="0" w:space="0" w:color="auto"/>
        <w:left w:val="none" w:sz="0" w:space="0" w:color="auto"/>
        <w:bottom w:val="none" w:sz="0" w:space="0" w:color="auto"/>
        <w:right w:val="none" w:sz="0" w:space="0" w:color="auto"/>
      </w:divBdr>
    </w:div>
    <w:div w:id="1550461758">
      <w:bodyDiv w:val="1"/>
      <w:marLeft w:val="0"/>
      <w:marRight w:val="0"/>
      <w:marTop w:val="0"/>
      <w:marBottom w:val="0"/>
      <w:divBdr>
        <w:top w:val="none" w:sz="0" w:space="0" w:color="auto"/>
        <w:left w:val="none" w:sz="0" w:space="0" w:color="auto"/>
        <w:bottom w:val="none" w:sz="0" w:space="0" w:color="auto"/>
        <w:right w:val="none" w:sz="0" w:space="0" w:color="auto"/>
      </w:divBdr>
    </w:div>
    <w:div w:id="1564218394">
      <w:bodyDiv w:val="1"/>
      <w:marLeft w:val="0"/>
      <w:marRight w:val="0"/>
      <w:marTop w:val="0"/>
      <w:marBottom w:val="0"/>
      <w:divBdr>
        <w:top w:val="none" w:sz="0" w:space="0" w:color="auto"/>
        <w:left w:val="none" w:sz="0" w:space="0" w:color="auto"/>
        <w:bottom w:val="none" w:sz="0" w:space="0" w:color="auto"/>
        <w:right w:val="none" w:sz="0" w:space="0" w:color="auto"/>
      </w:divBdr>
    </w:div>
    <w:div w:id="1641381101">
      <w:bodyDiv w:val="1"/>
      <w:marLeft w:val="0"/>
      <w:marRight w:val="0"/>
      <w:marTop w:val="0"/>
      <w:marBottom w:val="0"/>
      <w:divBdr>
        <w:top w:val="none" w:sz="0" w:space="0" w:color="auto"/>
        <w:left w:val="none" w:sz="0" w:space="0" w:color="auto"/>
        <w:bottom w:val="none" w:sz="0" w:space="0" w:color="auto"/>
        <w:right w:val="none" w:sz="0" w:space="0" w:color="auto"/>
      </w:divBdr>
    </w:div>
    <w:div w:id="1796295121">
      <w:bodyDiv w:val="1"/>
      <w:marLeft w:val="0"/>
      <w:marRight w:val="0"/>
      <w:marTop w:val="0"/>
      <w:marBottom w:val="0"/>
      <w:divBdr>
        <w:top w:val="none" w:sz="0" w:space="0" w:color="auto"/>
        <w:left w:val="none" w:sz="0" w:space="0" w:color="auto"/>
        <w:bottom w:val="none" w:sz="0" w:space="0" w:color="auto"/>
        <w:right w:val="none" w:sz="0" w:space="0" w:color="auto"/>
      </w:divBdr>
    </w:div>
    <w:div w:id="1804349981">
      <w:bodyDiv w:val="1"/>
      <w:marLeft w:val="0"/>
      <w:marRight w:val="0"/>
      <w:marTop w:val="0"/>
      <w:marBottom w:val="0"/>
      <w:divBdr>
        <w:top w:val="none" w:sz="0" w:space="0" w:color="auto"/>
        <w:left w:val="none" w:sz="0" w:space="0" w:color="auto"/>
        <w:bottom w:val="none" w:sz="0" w:space="0" w:color="auto"/>
        <w:right w:val="none" w:sz="0" w:space="0" w:color="auto"/>
      </w:divBdr>
    </w:div>
    <w:div w:id="1901674468">
      <w:bodyDiv w:val="1"/>
      <w:marLeft w:val="0"/>
      <w:marRight w:val="0"/>
      <w:marTop w:val="0"/>
      <w:marBottom w:val="0"/>
      <w:divBdr>
        <w:top w:val="none" w:sz="0" w:space="0" w:color="auto"/>
        <w:left w:val="none" w:sz="0" w:space="0" w:color="auto"/>
        <w:bottom w:val="none" w:sz="0" w:space="0" w:color="auto"/>
        <w:right w:val="none" w:sz="0" w:space="0" w:color="auto"/>
      </w:divBdr>
    </w:div>
    <w:div w:id="1963875131">
      <w:bodyDiv w:val="1"/>
      <w:marLeft w:val="0"/>
      <w:marRight w:val="0"/>
      <w:marTop w:val="0"/>
      <w:marBottom w:val="0"/>
      <w:divBdr>
        <w:top w:val="none" w:sz="0" w:space="0" w:color="auto"/>
        <w:left w:val="none" w:sz="0" w:space="0" w:color="auto"/>
        <w:bottom w:val="none" w:sz="0" w:space="0" w:color="auto"/>
        <w:right w:val="none" w:sz="0" w:space="0" w:color="auto"/>
      </w:divBdr>
    </w:div>
    <w:div w:id="1987398317">
      <w:bodyDiv w:val="1"/>
      <w:marLeft w:val="0"/>
      <w:marRight w:val="0"/>
      <w:marTop w:val="0"/>
      <w:marBottom w:val="0"/>
      <w:divBdr>
        <w:top w:val="none" w:sz="0" w:space="0" w:color="auto"/>
        <w:left w:val="none" w:sz="0" w:space="0" w:color="auto"/>
        <w:bottom w:val="none" w:sz="0" w:space="0" w:color="auto"/>
        <w:right w:val="none" w:sz="0" w:space="0" w:color="auto"/>
      </w:divBdr>
    </w:div>
    <w:div w:id="2033603193">
      <w:bodyDiv w:val="1"/>
      <w:marLeft w:val="0"/>
      <w:marRight w:val="0"/>
      <w:marTop w:val="0"/>
      <w:marBottom w:val="0"/>
      <w:divBdr>
        <w:top w:val="none" w:sz="0" w:space="0" w:color="auto"/>
        <w:left w:val="none" w:sz="0" w:space="0" w:color="auto"/>
        <w:bottom w:val="none" w:sz="0" w:space="0" w:color="auto"/>
        <w:right w:val="none" w:sz="0" w:space="0" w:color="auto"/>
      </w:divBdr>
    </w:div>
    <w:div w:id="2047367374">
      <w:bodyDiv w:val="1"/>
      <w:marLeft w:val="0"/>
      <w:marRight w:val="0"/>
      <w:marTop w:val="0"/>
      <w:marBottom w:val="0"/>
      <w:divBdr>
        <w:top w:val="none" w:sz="0" w:space="0" w:color="auto"/>
        <w:left w:val="none" w:sz="0" w:space="0" w:color="auto"/>
        <w:bottom w:val="none" w:sz="0" w:space="0" w:color="auto"/>
        <w:right w:val="none" w:sz="0" w:space="0" w:color="auto"/>
      </w:divBdr>
      <w:divsChild>
        <w:div w:id="231816638">
          <w:marLeft w:val="720"/>
          <w:marRight w:val="0"/>
          <w:marTop w:val="0"/>
          <w:marBottom w:val="0"/>
          <w:divBdr>
            <w:top w:val="none" w:sz="0" w:space="0" w:color="auto"/>
            <w:left w:val="none" w:sz="0" w:space="0" w:color="auto"/>
            <w:bottom w:val="none" w:sz="0" w:space="0" w:color="auto"/>
            <w:right w:val="none" w:sz="0" w:space="0" w:color="auto"/>
          </w:divBdr>
        </w:div>
        <w:div w:id="257251820">
          <w:marLeft w:val="720"/>
          <w:marRight w:val="0"/>
          <w:marTop w:val="0"/>
          <w:marBottom w:val="0"/>
          <w:divBdr>
            <w:top w:val="none" w:sz="0" w:space="0" w:color="auto"/>
            <w:left w:val="none" w:sz="0" w:space="0" w:color="auto"/>
            <w:bottom w:val="none" w:sz="0" w:space="0" w:color="auto"/>
            <w:right w:val="none" w:sz="0" w:space="0" w:color="auto"/>
          </w:divBdr>
        </w:div>
        <w:div w:id="887650296">
          <w:marLeft w:val="720"/>
          <w:marRight w:val="0"/>
          <w:marTop w:val="0"/>
          <w:marBottom w:val="0"/>
          <w:divBdr>
            <w:top w:val="none" w:sz="0" w:space="0" w:color="auto"/>
            <w:left w:val="none" w:sz="0" w:space="0" w:color="auto"/>
            <w:bottom w:val="none" w:sz="0" w:space="0" w:color="auto"/>
            <w:right w:val="none" w:sz="0" w:space="0" w:color="auto"/>
          </w:divBdr>
        </w:div>
        <w:div w:id="1586188661">
          <w:marLeft w:val="720"/>
          <w:marRight w:val="0"/>
          <w:marTop w:val="0"/>
          <w:marBottom w:val="0"/>
          <w:divBdr>
            <w:top w:val="none" w:sz="0" w:space="0" w:color="auto"/>
            <w:left w:val="none" w:sz="0" w:space="0" w:color="auto"/>
            <w:bottom w:val="none" w:sz="0" w:space="0" w:color="auto"/>
            <w:right w:val="none" w:sz="0" w:space="0" w:color="auto"/>
          </w:divBdr>
        </w:div>
        <w:div w:id="2144883044">
          <w:marLeft w:val="14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givens@samte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t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tec.com" TargetMode="External"/><Relationship Id="rId5" Type="http://schemas.openxmlformats.org/officeDocument/2006/relationships/webSettings" Target="webSettings.xml"/><Relationship Id="rId10" Type="http://schemas.openxmlformats.org/officeDocument/2006/relationships/hyperlink" Target="https://www.samtec.com/standards/vita/vnx" TargetMode="External"/><Relationship Id="rId4" Type="http://schemas.openxmlformats.org/officeDocument/2006/relationships/settings" Target="settings.xml"/><Relationship Id="rId9" Type="http://schemas.openxmlformats.org/officeDocument/2006/relationships/hyperlink" Target="mailto:VNX@samte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91D3-3DA7-48C3-96C4-5776B384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LEAP Agency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Shah</dc:creator>
  <cp:lastModifiedBy>Steven Priessman</cp:lastModifiedBy>
  <cp:revision>8</cp:revision>
  <cp:lastPrinted>2018-01-16T16:30:00Z</cp:lastPrinted>
  <dcterms:created xsi:type="dcterms:W3CDTF">2018-02-21T14:24:00Z</dcterms:created>
  <dcterms:modified xsi:type="dcterms:W3CDTF">2018-05-03T16:26:00Z</dcterms:modified>
</cp:coreProperties>
</file>